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6DFE" w:rsidRDefault="00EC6DFE" w:rsidP="00EC6DFE">
      <w:pPr>
        <w:spacing w:line="480" w:lineRule="auto"/>
        <w:jc w:val="center"/>
        <w:rPr>
          <w:rFonts w:ascii="Times New Roman" w:hAnsi="Times New Roman" w:cs="Times New Roman"/>
          <w:sz w:val="24"/>
          <w:szCs w:val="24"/>
        </w:rPr>
      </w:pPr>
      <w:bookmarkStart w:id="0" w:name="_GoBack"/>
      <w:bookmarkEnd w:id="0"/>
    </w:p>
    <w:p w:rsidR="00EC6DFE" w:rsidRDefault="00EC6DFE" w:rsidP="00EC6DFE">
      <w:pPr>
        <w:spacing w:line="480" w:lineRule="auto"/>
        <w:jc w:val="center"/>
        <w:rPr>
          <w:rFonts w:ascii="Times New Roman" w:hAnsi="Times New Roman" w:cs="Times New Roman"/>
          <w:sz w:val="24"/>
          <w:szCs w:val="24"/>
        </w:rPr>
      </w:pPr>
    </w:p>
    <w:p w:rsidR="00EC6DFE" w:rsidRDefault="00EC6DFE" w:rsidP="00EC6DFE">
      <w:pPr>
        <w:spacing w:line="480" w:lineRule="auto"/>
        <w:jc w:val="center"/>
        <w:rPr>
          <w:rFonts w:ascii="Times New Roman" w:hAnsi="Times New Roman" w:cs="Times New Roman"/>
          <w:sz w:val="24"/>
          <w:szCs w:val="24"/>
        </w:rPr>
      </w:pPr>
    </w:p>
    <w:p w:rsidR="00EC6DFE" w:rsidRDefault="00EC6DFE" w:rsidP="00EC6DFE">
      <w:pPr>
        <w:spacing w:line="480" w:lineRule="auto"/>
        <w:jc w:val="center"/>
        <w:rPr>
          <w:rFonts w:ascii="Times New Roman" w:hAnsi="Times New Roman" w:cs="Times New Roman"/>
          <w:sz w:val="24"/>
          <w:szCs w:val="24"/>
        </w:rPr>
      </w:pPr>
    </w:p>
    <w:p w:rsidR="00EC6DFE" w:rsidRDefault="00EC6DFE" w:rsidP="00EC6DFE">
      <w:pPr>
        <w:spacing w:line="480" w:lineRule="auto"/>
        <w:jc w:val="center"/>
        <w:rPr>
          <w:rFonts w:ascii="Times New Roman" w:hAnsi="Times New Roman" w:cs="Times New Roman"/>
          <w:sz w:val="24"/>
          <w:szCs w:val="24"/>
        </w:rPr>
      </w:pPr>
    </w:p>
    <w:p w:rsidR="00EC6DFE" w:rsidRDefault="00EC6DFE" w:rsidP="00EC6DFE">
      <w:pPr>
        <w:spacing w:line="480" w:lineRule="auto"/>
        <w:jc w:val="center"/>
        <w:rPr>
          <w:rFonts w:ascii="Times New Roman" w:hAnsi="Times New Roman" w:cs="Times New Roman"/>
          <w:sz w:val="24"/>
          <w:szCs w:val="24"/>
        </w:rPr>
      </w:pPr>
    </w:p>
    <w:p w:rsidR="00EC6DFE" w:rsidRDefault="00EC6DFE" w:rsidP="00EC6DFE">
      <w:pPr>
        <w:spacing w:line="480" w:lineRule="auto"/>
        <w:jc w:val="center"/>
        <w:rPr>
          <w:rFonts w:ascii="Times New Roman" w:hAnsi="Times New Roman" w:cs="Times New Roman"/>
          <w:sz w:val="24"/>
          <w:szCs w:val="24"/>
        </w:rPr>
      </w:pPr>
    </w:p>
    <w:p w:rsidR="003638CB" w:rsidRPr="00955F01" w:rsidRDefault="00655F63" w:rsidP="00EC6DFE">
      <w:pPr>
        <w:spacing w:line="480" w:lineRule="auto"/>
        <w:jc w:val="center"/>
        <w:rPr>
          <w:rFonts w:ascii="Times New Roman" w:hAnsi="Times New Roman" w:cs="Times New Roman"/>
          <w:sz w:val="24"/>
          <w:szCs w:val="24"/>
        </w:rPr>
      </w:pPr>
      <w:r w:rsidRPr="00955F01">
        <w:rPr>
          <w:rFonts w:ascii="Times New Roman" w:hAnsi="Times New Roman" w:cs="Times New Roman"/>
          <w:sz w:val="24"/>
          <w:szCs w:val="24"/>
        </w:rPr>
        <w:t>Multicultural America</w:t>
      </w:r>
    </w:p>
    <w:p w:rsidR="00955F01" w:rsidRPr="00955F01" w:rsidRDefault="00655F63" w:rsidP="00EC6DFE">
      <w:pPr>
        <w:spacing w:line="480" w:lineRule="auto"/>
        <w:jc w:val="center"/>
        <w:rPr>
          <w:rFonts w:ascii="Times New Roman" w:hAnsi="Times New Roman" w:cs="Times New Roman"/>
          <w:sz w:val="24"/>
          <w:szCs w:val="24"/>
        </w:rPr>
      </w:pPr>
      <w:r w:rsidRPr="00955F01">
        <w:rPr>
          <w:rFonts w:ascii="Times New Roman" w:hAnsi="Times New Roman" w:cs="Times New Roman"/>
          <w:sz w:val="24"/>
          <w:szCs w:val="24"/>
        </w:rPr>
        <w:t>Institutional affiliation</w:t>
      </w:r>
    </w:p>
    <w:p w:rsidR="00955F01" w:rsidRPr="00955F01" w:rsidRDefault="00655F63" w:rsidP="00EC6DFE">
      <w:pPr>
        <w:spacing w:line="480" w:lineRule="auto"/>
        <w:jc w:val="center"/>
        <w:rPr>
          <w:rFonts w:ascii="Times New Roman" w:hAnsi="Times New Roman" w:cs="Times New Roman"/>
          <w:sz w:val="24"/>
          <w:szCs w:val="24"/>
        </w:rPr>
      </w:pPr>
      <w:r w:rsidRPr="00955F01">
        <w:rPr>
          <w:rFonts w:ascii="Times New Roman" w:hAnsi="Times New Roman" w:cs="Times New Roman"/>
          <w:sz w:val="24"/>
          <w:szCs w:val="24"/>
        </w:rPr>
        <w:t>Name of lecturer</w:t>
      </w:r>
    </w:p>
    <w:p w:rsidR="00955F01" w:rsidRPr="00955F01" w:rsidRDefault="00655F63" w:rsidP="00EC6DFE">
      <w:pPr>
        <w:spacing w:line="480" w:lineRule="auto"/>
        <w:jc w:val="center"/>
        <w:rPr>
          <w:rFonts w:ascii="Times New Roman" w:hAnsi="Times New Roman" w:cs="Times New Roman"/>
          <w:sz w:val="24"/>
          <w:szCs w:val="24"/>
        </w:rPr>
      </w:pPr>
      <w:r w:rsidRPr="00955F01">
        <w:rPr>
          <w:rFonts w:ascii="Times New Roman" w:hAnsi="Times New Roman" w:cs="Times New Roman"/>
          <w:sz w:val="24"/>
          <w:szCs w:val="24"/>
        </w:rPr>
        <w:t>Name of student</w:t>
      </w:r>
    </w:p>
    <w:p w:rsidR="00955F01" w:rsidRPr="00955F01" w:rsidRDefault="00655F63" w:rsidP="00EC6DFE">
      <w:pPr>
        <w:spacing w:line="480" w:lineRule="auto"/>
        <w:jc w:val="center"/>
        <w:rPr>
          <w:rFonts w:ascii="Times New Roman" w:hAnsi="Times New Roman" w:cs="Times New Roman"/>
          <w:sz w:val="24"/>
          <w:szCs w:val="24"/>
        </w:rPr>
      </w:pPr>
      <w:r w:rsidRPr="00955F01">
        <w:rPr>
          <w:rFonts w:ascii="Times New Roman" w:hAnsi="Times New Roman" w:cs="Times New Roman"/>
          <w:sz w:val="24"/>
          <w:szCs w:val="24"/>
        </w:rPr>
        <w:t>Submission date</w:t>
      </w:r>
    </w:p>
    <w:p w:rsidR="00955F01" w:rsidRDefault="00955F01" w:rsidP="00955F01">
      <w:pPr>
        <w:spacing w:line="240" w:lineRule="auto"/>
        <w:rPr>
          <w:rFonts w:ascii="Times New Roman" w:hAnsi="Times New Roman" w:cs="Times New Roman"/>
          <w:sz w:val="24"/>
          <w:szCs w:val="24"/>
        </w:rPr>
      </w:pPr>
    </w:p>
    <w:p w:rsidR="00955F01" w:rsidRDefault="00955F01" w:rsidP="00955F01">
      <w:pPr>
        <w:spacing w:line="240" w:lineRule="auto"/>
        <w:rPr>
          <w:rFonts w:ascii="Times New Roman" w:hAnsi="Times New Roman" w:cs="Times New Roman"/>
          <w:sz w:val="24"/>
          <w:szCs w:val="24"/>
        </w:rPr>
      </w:pPr>
    </w:p>
    <w:p w:rsidR="00955F01" w:rsidRDefault="00955F01" w:rsidP="00955F01">
      <w:pPr>
        <w:spacing w:line="240" w:lineRule="auto"/>
        <w:rPr>
          <w:rFonts w:ascii="Times New Roman" w:hAnsi="Times New Roman" w:cs="Times New Roman"/>
          <w:sz w:val="24"/>
          <w:szCs w:val="24"/>
        </w:rPr>
      </w:pPr>
    </w:p>
    <w:p w:rsidR="00955F01" w:rsidRDefault="00955F01" w:rsidP="00955F01">
      <w:pPr>
        <w:spacing w:line="240" w:lineRule="auto"/>
        <w:rPr>
          <w:rFonts w:ascii="Times New Roman" w:hAnsi="Times New Roman" w:cs="Times New Roman"/>
          <w:sz w:val="24"/>
          <w:szCs w:val="24"/>
        </w:rPr>
      </w:pPr>
    </w:p>
    <w:p w:rsidR="00955F01" w:rsidRDefault="00955F01" w:rsidP="00955F01">
      <w:pPr>
        <w:spacing w:line="240" w:lineRule="auto"/>
        <w:rPr>
          <w:rFonts w:ascii="Times New Roman" w:hAnsi="Times New Roman" w:cs="Times New Roman"/>
          <w:sz w:val="24"/>
          <w:szCs w:val="24"/>
        </w:rPr>
      </w:pPr>
    </w:p>
    <w:p w:rsidR="00955F01" w:rsidRDefault="00955F01" w:rsidP="00955F01">
      <w:pPr>
        <w:spacing w:line="240" w:lineRule="auto"/>
        <w:rPr>
          <w:rFonts w:ascii="Times New Roman" w:hAnsi="Times New Roman" w:cs="Times New Roman"/>
          <w:sz w:val="24"/>
          <w:szCs w:val="24"/>
        </w:rPr>
      </w:pPr>
    </w:p>
    <w:p w:rsidR="00955F01" w:rsidRDefault="00955F01" w:rsidP="00955F01">
      <w:pPr>
        <w:spacing w:line="240" w:lineRule="auto"/>
        <w:rPr>
          <w:rFonts w:ascii="Times New Roman" w:hAnsi="Times New Roman" w:cs="Times New Roman"/>
          <w:sz w:val="24"/>
          <w:szCs w:val="24"/>
        </w:rPr>
      </w:pPr>
    </w:p>
    <w:p w:rsidR="00955F01" w:rsidRDefault="00955F01" w:rsidP="00955F01">
      <w:pPr>
        <w:spacing w:line="240" w:lineRule="auto"/>
        <w:rPr>
          <w:rFonts w:ascii="Times New Roman" w:hAnsi="Times New Roman" w:cs="Times New Roman"/>
          <w:sz w:val="24"/>
          <w:szCs w:val="24"/>
        </w:rPr>
      </w:pPr>
    </w:p>
    <w:p w:rsidR="00955F01" w:rsidRPr="006D1BF6" w:rsidRDefault="00655F63" w:rsidP="006D1BF6">
      <w:pPr>
        <w:tabs>
          <w:tab w:val="center" w:pos="4680"/>
          <w:tab w:val="left" w:pos="5895"/>
        </w:tabs>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ab/>
      </w:r>
      <w:r w:rsidRPr="006D1BF6">
        <w:rPr>
          <w:rFonts w:ascii="Times New Roman" w:hAnsi="Times New Roman" w:cs="Times New Roman"/>
          <w:b/>
          <w:sz w:val="24"/>
          <w:szCs w:val="24"/>
        </w:rPr>
        <w:t>Lab 7</w:t>
      </w:r>
      <w:r>
        <w:rPr>
          <w:rFonts w:ascii="Times New Roman" w:hAnsi="Times New Roman" w:cs="Times New Roman"/>
          <w:b/>
          <w:sz w:val="24"/>
          <w:szCs w:val="24"/>
        </w:rPr>
        <w:tab/>
      </w:r>
    </w:p>
    <w:p w:rsidR="00AD76A1" w:rsidRDefault="00655F63" w:rsidP="006D1BF6">
      <w:pPr>
        <w:spacing w:line="480" w:lineRule="auto"/>
        <w:ind w:firstLine="720"/>
        <w:rPr>
          <w:rFonts w:ascii="Times New Roman" w:hAnsi="Times New Roman" w:cs="Times New Roman"/>
          <w:sz w:val="24"/>
          <w:szCs w:val="24"/>
        </w:rPr>
      </w:pPr>
      <w:r>
        <w:rPr>
          <w:rFonts w:ascii="Times New Roman" w:hAnsi="Times New Roman" w:cs="Times New Roman"/>
          <w:sz w:val="24"/>
          <w:szCs w:val="24"/>
        </w:rPr>
        <w:t>Chinese migration to the United States can be dated to the mid-19</w:t>
      </w:r>
      <w:r w:rsidRPr="00AD76A1">
        <w:rPr>
          <w:rFonts w:ascii="Times New Roman" w:hAnsi="Times New Roman" w:cs="Times New Roman"/>
          <w:sz w:val="24"/>
          <w:szCs w:val="24"/>
          <w:vertAlign w:val="superscript"/>
        </w:rPr>
        <w:t>th</w:t>
      </w:r>
      <w:r>
        <w:rPr>
          <w:rFonts w:ascii="Times New Roman" w:hAnsi="Times New Roman" w:cs="Times New Roman"/>
          <w:sz w:val="24"/>
          <w:szCs w:val="24"/>
        </w:rPr>
        <w:t xml:space="preserve"> century during the opium wars between Britain and </w:t>
      </w:r>
      <w:r w:rsidR="006D1BF6">
        <w:rPr>
          <w:rFonts w:ascii="Times New Roman" w:hAnsi="Times New Roman" w:cs="Times New Roman"/>
          <w:sz w:val="24"/>
          <w:szCs w:val="24"/>
        </w:rPr>
        <w:t>C</w:t>
      </w:r>
      <w:r>
        <w:rPr>
          <w:rFonts w:ascii="Times New Roman" w:hAnsi="Times New Roman" w:cs="Times New Roman"/>
          <w:sz w:val="24"/>
          <w:szCs w:val="24"/>
        </w:rPr>
        <w:t>hina. Due to floods and drought, Chinese left the country as peasant farmers to look for batter life and landed to the United States of America. Most of the Chinese came to America during the gold rush in California, and they did not find it suitable for them. Many of them came to seek employment in the country.</w:t>
      </w:r>
    </w:p>
    <w:p w:rsidR="00AD76A1" w:rsidRDefault="00655F63" w:rsidP="006D1BF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Though the Chinese were, to a large exten</w:t>
      </w:r>
      <w:r w:rsidR="006D1BF6">
        <w:rPr>
          <w:rFonts w:ascii="Times New Roman" w:hAnsi="Times New Roman" w:cs="Times New Roman"/>
          <w:sz w:val="24"/>
          <w:szCs w:val="24"/>
        </w:rPr>
        <w:t>t</w:t>
      </w:r>
      <w:r>
        <w:rPr>
          <w:rFonts w:ascii="Times New Roman" w:hAnsi="Times New Roman" w:cs="Times New Roman"/>
          <w:sz w:val="24"/>
          <w:szCs w:val="24"/>
        </w:rPr>
        <w:t xml:space="preserve">, welcomed to the United States, life for them did not progress as they imagined. It was full of ups and downs due to discrimination that took society in the century. </w:t>
      </w:r>
      <w:r w:rsidR="00D5228B">
        <w:rPr>
          <w:rFonts w:ascii="Times New Roman" w:hAnsi="Times New Roman" w:cs="Times New Roman"/>
          <w:sz w:val="24"/>
          <w:szCs w:val="24"/>
        </w:rPr>
        <w:t>The Chinese were discriminated in all areas and thus did not receive the attention that was given to the Americans. Just like Africans and Native Americans, the Chinese were not allowed to testify in a court of law. This discriminated Chinese from seeking justices whenever they</w:t>
      </w:r>
      <w:r w:rsidR="007C6C15">
        <w:rPr>
          <w:rFonts w:ascii="Times New Roman" w:hAnsi="Times New Roman" w:cs="Times New Roman"/>
          <w:sz w:val="24"/>
          <w:szCs w:val="24"/>
        </w:rPr>
        <w:t xml:space="preserve"> were confronted with violence (</w:t>
      </w:r>
      <w:r w:rsidR="007C6C15" w:rsidRPr="007C6C15">
        <w:rPr>
          <w:rFonts w:ascii="Times New Roman" w:hAnsi="Times New Roman" w:cs="Times New Roman"/>
          <w:sz w:val="24"/>
          <w:szCs w:val="24"/>
        </w:rPr>
        <w:t>Stewart</w:t>
      </w:r>
      <w:r w:rsidR="007C6C15">
        <w:rPr>
          <w:rFonts w:ascii="Times New Roman" w:hAnsi="Times New Roman" w:cs="Times New Roman"/>
          <w:sz w:val="24"/>
          <w:szCs w:val="24"/>
        </w:rPr>
        <w:t xml:space="preserve"> et al. 2008). </w:t>
      </w:r>
    </w:p>
    <w:p w:rsidR="00D5228B" w:rsidRDefault="007C6C15" w:rsidP="006D1BF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Kanazawa </w:t>
      </w:r>
      <w:r w:rsidRPr="007C6C15">
        <w:rPr>
          <w:rFonts w:ascii="Times New Roman" w:hAnsi="Times New Roman" w:cs="Times New Roman"/>
          <w:sz w:val="24"/>
          <w:szCs w:val="24"/>
        </w:rPr>
        <w:t>(2005</w:t>
      </w:r>
      <w:r w:rsidR="0088508C" w:rsidRPr="007C6C15">
        <w:rPr>
          <w:rFonts w:ascii="Times New Roman" w:hAnsi="Times New Roman" w:cs="Times New Roman"/>
          <w:sz w:val="24"/>
          <w:szCs w:val="24"/>
        </w:rPr>
        <w:t>)</w:t>
      </w:r>
      <w:r w:rsidR="0088508C">
        <w:rPr>
          <w:rFonts w:ascii="Times New Roman" w:hAnsi="Times New Roman" w:cs="Times New Roman"/>
          <w:sz w:val="24"/>
          <w:szCs w:val="24"/>
        </w:rPr>
        <w:t>, high</w:t>
      </w:r>
      <w:r w:rsidR="00655F63">
        <w:rPr>
          <w:rFonts w:ascii="Times New Roman" w:hAnsi="Times New Roman" w:cs="Times New Roman"/>
          <w:sz w:val="24"/>
          <w:szCs w:val="24"/>
        </w:rPr>
        <w:t xml:space="preserve"> taxes were taxed to the Chinese. </w:t>
      </w:r>
      <w:r w:rsidR="00170CAE">
        <w:rPr>
          <w:rFonts w:ascii="Times New Roman" w:hAnsi="Times New Roman" w:cs="Times New Roman"/>
          <w:sz w:val="24"/>
          <w:szCs w:val="24"/>
        </w:rPr>
        <w:t xml:space="preserve">The states of America imposed a tax of </w:t>
      </w:r>
      <w:r w:rsidR="00170CAE" w:rsidRPr="00170CAE">
        <w:rPr>
          <w:rFonts w:ascii="Times New Roman" w:hAnsi="Times New Roman" w:cs="Times New Roman"/>
          <w:sz w:val="24"/>
          <w:szCs w:val="24"/>
        </w:rPr>
        <w:t>$3</w:t>
      </w:r>
      <w:r w:rsidR="00170CAE">
        <w:rPr>
          <w:rFonts w:ascii="Times New Roman" w:hAnsi="Times New Roman" w:cs="Times New Roman"/>
          <w:sz w:val="24"/>
          <w:szCs w:val="24"/>
        </w:rPr>
        <w:t xml:space="preserve"> as miners' tax. The tax was indented to cub influx of immigrant, but the Chinese were exposed to higher taxes higher than other miners. Governments imposed higher taxes, and by 1870 Chinese workers had paid more than </w:t>
      </w:r>
      <w:r w:rsidR="00170CAE" w:rsidRPr="00170CAE">
        <w:rPr>
          <w:rFonts w:ascii="Times New Roman" w:hAnsi="Times New Roman" w:cs="Times New Roman"/>
          <w:sz w:val="24"/>
          <w:szCs w:val="24"/>
        </w:rPr>
        <w:t>$5 million</w:t>
      </w:r>
      <w:r w:rsidR="00170CAE">
        <w:rPr>
          <w:rFonts w:ascii="Times New Roman" w:hAnsi="Times New Roman" w:cs="Times New Roman"/>
          <w:sz w:val="24"/>
          <w:szCs w:val="24"/>
        </w:rPr>
        <w:t xml:space="preserve"> to the state government as foreign miners’ tax. This gave challenges to Chinese citizens in the United States. </w:t>
      </w:r>
    </w:p>
    <w:p w:rsidR="00170CAE" w:rsidRDefault="00655F63" w:rsidP="006D1BF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were law enactments that were enacted by states that curbed the immigration of the Chinese population. The state of California passed the 1882 Chinese exclusion act that suspended the immigration of Chinese citizens to California. Ten years later, the state also enacted the </w:t>
      </w:r>
      <w:r w:rsidR="00C147C3">
        <w:rPr>
          <w:rFonts w:ascii="Times New Roman" w:hAnsi="Times New Roman" w:cs="Times New Roman"/>
          <w:sz w:val="24"/>
          <w:szCs w:val="24"/>
        </w:rPr>
        <w:t>Geary</w:t>
      </w:r>
      <w:r>
        <w:rPr>
          <w:rFonts w:ascii="Times New Roman" w:hAnsi="Times New Roman" w:cs="Times New Roman"/>
          <w:sz w:val="24"/>
          <w:szCs w:val="24"/>
        </w:rPr>
        <w:t xml:space="preserve"> act of 1892 that </w:t>
      </w:r>
      <w:r w:rsidR="00C147C3">
        <w:rPr>
          <w:rFonts w:ascii="Times New Roman" w:hAnsi="Times New Roman" w:cs="Times New Roman"/>
          <w:sz w:val="24"/>
          <w:szCs w:val="24"/>
        </w:rPr>
        <w:t xml:space="preserve">reinforced the Chinese exclusion act of 1882. These laws were quite unfair to the Chinese population in the state. These experienced with the Chinese led </w:t>
      </w:r>
      <w:r w:rsidR="00C147C3">
        <w:rPr>
          <w:rFonts w:ascii="Times New Roman" w:hAnsi="Times New Roman" w:cs="Times New Roman"/>
          <w:sz w:val="24"/>
          <w:szCs w:val="24"/>
        </w:rPr>
        <w:lastRenderedPageBreak/>
        <w:t>to later immigration restriction of other groups such as the Indians, Japanese and middle easterners. This was done throu</w:t>
      </w:r>
      <w:r w:rsidR="00785A95">
        <w:rPr>
          <w:rFonts w:ascii="Times New Roman" w:hAnsi="Times New Roman" w:cs="Times New Roman"/>
          <w:sz w:val="24"/>
          <w:szCs w:val="24"/>
        </w:rPr>
        <w:t xml:space="preserve">gh the immigration act of 1924 (Hooper &amp; Batalova </w:t>
      </w:r>
      <w:r w:rsidR="00785A95" w:rsidRPr="00785A95">
        <w:rPr>
          <w:rFonts w:ascii="Times New Roman" w:hAnsi="Times New Roman" w:cs="Times New Roman"/>
          <w:sz w:val="24"/>
          <w:szCs w:val="24"/>
        </w:rPr>
        <w:t>2015).</w:t>
      </w:r>
    </w:p>
    <w:p w:rsidR="00C147C3" w:rsidRDefault="00655F63" w:rsidP="006D1BF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Chinese were discriminated upon in all aspects to reduce the influx of Chinese. The proponents of the exclusion act and more anti-Chinese laws argued that the arrival of Chinese to the United States would lead to the loss of labour to china and create labour competition in the states. As such, they did not support Chinese migration as the Chinese provided cheaper labour than the European. This meant European would lack employment due to Chinese influence. </w:t>
      </w:r>
    </w:p>
    <w:p w:rsidR="00315805" w:rsidRDefault="00655F63" w:rsidP="006D1BF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the initial years of Chinese migration, the economy of many states was weak and thus needed the revenue collected from foreigner miners' tax. This was used to improve the economy. This enhanced the economy, and therefore the states did not require such revenues anymore. This made the states to start enacting laws to control the migration. </w:t>
      </w:r>
      <w:r w:rsidR="00B7256D">
        <w:rPr>
          <w:rFonts w:ascii="Times New Roman" w:hAnsi="Times New Roman" w:cs="Times New Roman"/>
          <w:sz w:val="24"/>
          <w:szCs w:val="24"/>
        </w:rPr>
        <w:t xml:space="preserve">The states' continued influx would result </w:t>
      </w:r>
      <w:r w:rsidR="006D1BF6">
        <w:rPr>
          <w:rFonts w:ascii="Times New Roman" w:hAnsi="Times New Roman" w:cs="Times New Roman"/>
          <w:sz w:val="24"/>
          <w:szCs w:val="24"/>
        </w:rPr>
        <w:t>in</w:t>
      </w:r>
      <w:r w:rsidR="00B7256D">
        <w:rPr>
          <w:rFonts w:ascii="Times New Roman" w:hAnsi="Times New Roman" w:cs="Times New Roman"/>
          <w:sz w:val="24"/>
          <w:szCs w:val="24"/>
        </w:rPr>
        <w:t xml:space="preserve"> violence in the cities due to competition as the Chinese who migrated to American were the health</w:t>
      </w:r>
      <w:r w:rsidR="006D1BF6">
        <w:rPr>
          <w:rFonts w:ascii="Times New Roman" w:hAnsi="Times New Roman" w:cs="Times New Roman"/>
          <w:sz w:val="24"/>
          <w:szCs w:val="24"/>
        </w:rPr>
        <w:t>y</w:t>
      </w:r>
      <w:r w:rsidR="00B7256D">
        <w:rPr>
          <w:rFonts w:ascii="Times New Roman" w:hAnsi="Times New Roman" w:cs="Times New Roman"/>
          <w:sz w:val="24"/>
          <w:szCs w:val="24"/>
        </w:rPr>
        <w:t xml:space="preserve"> men. This led to enacting laws that prevented the immigration of Chinese women.  </w:t>
      </w:r>
    </w:p>
    <w:p w:rsidR="00B7256D" w:rsidRPr="006D1BF6" w:rsidRDefault="00655F63" w:rsidP="006D1BF6">
      <w:pPr>
        <w:spacing w:line="480" w:lineRule="auto"/>
        <w:jc w:val="center"/>
        <w:rPr>
          <w:rFonts w:ascii="Times New Roman" w:hAnsi="Times New Roman" w:cs="Times New Roman"/>
          <w:b/>
          <w:sz w:val="24"/>
          <w:szCs w:val="24"/>
        </w:rPr>
      </w:pPr>
      <w:r w:rsidRPr="006D1BF6">
        <w:rPr>
          <w:rFonts w:ascii="Times New Roman" w:hAnsi="Times New Roman" w:cs="Times New Roman"/>
          <w:b/>
          <w:sz w:val="24"/>
          <w:szCs w:val="24"/>
        </w:rPr>
        <w:t>Lab 9</w:t>
      </w:r>
    </w:p>
    <w:p w:rsidR="00B7256D" w:rsidRDefault="00655F63" w:rsidP="006D1BF6">
      <w:pPr>
        <w:spacing w:line="480" w:lineRule="auto"/>
        <w:rPr>
          <w:rFonts w:ascii="Times New Roman" w:hAnsi="Times New Roman" w:cs="Times New Roman"/>
          <w:sz w:val="24"/>
          <w:szCs w:val="24"/>
        </w:rPr>
      </w:pPr>
      <w:r>
        <w:rPr>
          <w:rFonts w:ascii="Times New Roman" w:hAnsi="Times New Roman" w:cs="Times New Roman"/>
          <w:sz w:val="24"/>
          <w:szCs w:val="24"/>
        </w:rPr>
        <w:tab/>
      </w:r>
      <w:r w:rsidR="002D292F">
        <w:rPr>
          <w:rFonts w:ascii="Times New Roman" w:hAnsi="Times New Roman" w:cs="Times New Roman"/>
          <w:sz w:val="24"/>
          <w:szCs w:val="24"/>
        </w:rPr>
        <w:t>The federal government signed the removal act of 1830 that allowed the removal of Native Americans from their native land. Though negotiations were underway since 1802, the government approved the bill to forcefully evacuate creeks, Chickasaw, Seminole and the Cherokee from the federal south territory. This act was done by government officials working on behave of the cotton growers. The process led to the removal of over 100000 Indians from their land, and more than 4000 people died in the process. The movement from Indian Territory to present</w:t>
      </w:r>
      <w:r w:rsidR="006D1BF6">
        <w:rPr>
          <w:rFonts w:ascii="Times New Roman" w:hAnsi="Times New Roman" w:cs="Times New Roman"/>
          <w:sz w:val="24"/>
          <w:szCs w:val="24"/>
        </w:rPr>
        <w:t>-</w:t>
      </w:r>
      <w:r w:rsidR="002D292F">
        <w:rPr>
          <w:rFonts w:ascii="Times New Roman" w:hAnsi="Times New Roman" w:cs="Times New Roman"/>
          <w:sz w:val="24"/>
          <w:szCs w:val="24"/>
        </w:rPr>
        <w:t>day Oklahoma was referred to as trail of tears due to the deaths, suffering and hu</w:t>
      </w:r>
      <w:r w:rsidR="005A7A72">
        <w:rPr>
          <w:rFonts w:ascii="Times New Roman" w:hAnsi="Times New Roman" w:cs="Times New Roman"/>
          <w:sz w:val="24"/>
          <w:szCs w:val="24"/>
        </w:rPr>
        <w:t xml:space="preserve">nger that affected the natives (Krain </w:t>
      </w:r>
      <w:r w:rsidR="005A7A72" w:rsidRPr="005A7A72">
        <w:rPr>
          <w:rFonts w:ascii="Times New Roman" w:hAnsi="Times New Roman" w:cs="Times New Roman"/>
          <w:sz w:val="24"/>
          <w:szCs w:val="24"/>
        </w:rPr>
        <w:t>1997).</w:t>
      </w:r>
    </w:p>
    <w:p w:rsidR="00567E28" w:rsidRDefault="00655F63" w:rsidP="006D1BF6">
      <w:pPr>
        <w:spacing w:line="480" w:lineRule="auto"/>
        <w:rPr>
          <w:rFonts w:ascii="Times New Roman" w:hAnsi="Times New Roman" w:cs="Times New Roman"/>
          <w:sz w:val="24"/>
          <w:szCs w:val="24"/>
        </w:rPr>
      </w:pPr>
      <w:r>
        <w:rPr>
          <w:rFonts w:ascii="Times New Roman" w:hAnsi="Times New Roman" w:cs="Times New Roman"/>
          <w:sz w:val="24"/>
          <w:szCs w:val="24"/>
        </w:rPr>
        <w:t xml:space="preserve"> Most of the genocides heightened in 1846 and drenched the blood of Indians after the Americans attacked California from Mexico during the expansion of America. During this era, California was probably the most densely populated state due to gold rush and immigration of foreigners who came to mine in the region. Lacking firearms and skills, the native Indians were slaughtered in large numbers by American soldiers in an attempt to force them to move away from the district. The government claimed that the natives were affected the toxic gases from the mines that affected their livelihood, traditional hunting and farming. All these evacuations </w:t>
      </w:r>
      <w:r w:rsidR="006D1BF6">
        <w:rPr>
          <w:rFonts w:ascii="Times New Roman" w:hAnsi="Times New Roman" w:cs="Times New Roman"/>
          <w:sz w:val="24"/>
          <w:szCs w:val="24"/>
        </w:rPr>
        <w:t>were</w:t>
      </w:r>
      <w:r>
        <w:rPr>
          <w:rFonts w:ascii="Times New Roman" w:hAnsi="Times New Roman" w:cs="Times New Roman"/>
          <w:sz w:val="24"/>
          <w:szCs w:val="24"/>
        </w:rPr>
        <w:t xml:space="preserve"> meant for white settlement in the areas, and thus the </w:t>
      </w:r>
      <w:r w:rsidR="006D1BF6">
        <w:rPr>
          <w:rFonts w:ascii="Times New Roman" w:hAnsi="Times New Roman" w:cs="Times New Roman"/>
          <w:sz w:val="24"/>
          <w:szCs w:val="24"/>
        </w:rPr>
        <w:t>acts of the evacuation have</w:t>
      </w:r>
      <w:r>
        <w:rPr>
          <w:rFonts w:ascii="Times New Roman" w:hAnsi="Times New Roman" w:cs="Times New Roman"/>
          <w:sz w:val="24"/>
          <w:szCs w:val="24"/>
        </w:rPr>
        <w:t xml:space="preserve"> been termed as genocides due to the forceful removal.</w:t>
      </w:r>
    </w:p>
    <w:p w:rsidR="00931B58" w:rsidRDefault="00655F63" w:rsidP="006D1BF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removal act that was signed by President Andrew Jackson was opposed by the natives and strongly supported by the southerners and northerners. George Washington had earlier proposed this acculturation, and by the 19</w:t>
      </w:r>
      <w:r w:rsidRPr="00567E28">
        <w:rPr>
          <w:rFonts w:ascii="Times New Roman" w:hAnsi="Times New Roman" w:cs="Times New Roman"/>
          <w:sz w:val="24"/>
          <w:szCs w:val="24"/>
          <w:vertAlign w:val="superscript"/>
        </w:rPr>
        <w:t>th</w:t>
      </w:r>
      <w:r>
        <w:rPr>
          <w:rFonts w:ascii="Times New Roman" w:hAnsi="Times New Roman" w:cs="Times New Roman"/>
          <w:sz w:val="24"/>
          <w:szCs w:val="24"/>
        </w:rPr>
        <w:t xml:space="preserve"> century, negotiations were underway in the Choctaw who were required to adopt the Europe culture and way of life, farming methods and language. </w:t>
      </w:r>
      <w:r w:rsidR="00AE66FC">
        <w:rPr>
          <w:rFonts w:ascii="Times New Roman" w:hAnsi="Times New Roman" w:cs="Times New Roman"/>
          <w:sz w:val="24"/>
          <w:szCs w:val="24"/>
        </w:rPr>
        <w:t>In an attempt to lire the states to remove native from the south of Mississippi river, the federal government promised the state of Georgia that it would withdraw the Indian tittle from the land by purchasing soon as reasonable terms are established. Through the removal act, the states in the south were given the Indian territory in their states. This pushed the states to enact laws that did not allow Indians to own tittles of the land but can use and occupy the area and thus cr</w:t>
      </w:r>
      <w:r w:rsidR="006D1BF6">
        <w:rPr>
          <w:rFonts w:ascii="Times New Roman" w:hAnsi="Times New Roman" w:cs="Times New Roman"/>
          <w:sz w:val="24"/>
          <w:szCs w:val="24"/>
        </w:rPr>
        <w:t>e</w:t>
      </w:r>
      <w:r w:rsidR="00AE66FC">
        <w:rPr>
          <w:rFonts w:ascii="Times New Roman" w:hAnsi="Times New Roman" w:cs="Times New Roman"/>
          <w:sz w:val="24"/>
          <w:szCs w:val="24"/>
        </w:rPr>
        <w:t xml:space="preserve">ated the Indian territories. This was a violation of </w:t>
      </w:r>
      <w:r w:rsidR="005D7E16">
        <w:rPr>
          <w:rFonts w:ascii="Times New Roman" w:hAnsi="Times New Roman" w:cs="Times New Roman"/>
          <w:sz w:val="24"/>
          <w:szCs w:val="24"/>
        </w:rPr>
        <w:t xml:space="preserve">the state’s sovereignty. </w:t>
      </w:r>
    </w:p>
    <w:p w:rsidR="005D7E16" w:rsidRDefault="00655F63" w:rsidP="006D1BF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supporting their acts, the federal government, through President Jackson claimed that the removal of the Indians would resolve the crisis that was affecting the state of Georgia. This removal was controversial as other people like the Wyandot, Potowatomi and Lenape were affected apart from the five civilized communities. Crisis in Georgia was the motivating force that made the government remove these communities from their original land. The government justified this demise as inevitable when building an inclusive society instead of accommodating tribal nations. Also, </w:t>
      </w:r>
      <w:r w:rsidR="005551F9">
        <w:rPr>
          <w:rFonts w:ascii="Times New Roman" w:hAnsi="Times New Roman" w:cs="Times New Roman"/>
          <w:sz w:val="24"/>
          <w:szCs w:val="24"/>
        </w:rPr>
        <w:t>President</w:t>
      </w:r>
      <w:r>
        <w:rPr>
          <w:rFonts w:ascii="Times New Roman" w:hAnsi="Times New Roman" w:cs="Times New Roman"/>
          <w:sz w:val="24"/>
          <w:szCs w:val="24"/>
        </w:rPr>
        <w:t xml:space="preserve"> Jackson called the critiques as hypocrites and said this was a way of ad</w:t>
      </w:r>
      <w:r w:rsidR="005551F9">
        <w:rPr>
          <w:rFonts w:ascii="Times New Roman" w:hAnsi="Times New Roman" w:cs="Times New Roman"/>
          <w:sz w:val="24"/>
          <w:szCs w:val="24"/>
        </w:rPr>
        <w:t>va</w:t>
      </w:r>
      <w:r w:rsidR="005A7A72">
        <w:rPr>
          <w:rFonts w:ascii="Times New Roman" w:hAnsi="Times New Roman" w:cs="Times New Roman"/>
          <w:sz w:val="24"/>
          <w:szCs w:val="24"/>
        </w:rPr>
        <w:t xml:space="preserve">ncements to a more settled life </w:t>
      </w:r>
      <w:r w:rsidR="005A7A72" w:rsidRPr="005A7A72">
        <w:rPr>
          <w:rFonts w:ascii="Times New Roman" w:hAnsi="Times New Roman" w:cs="Times New Roman"/>
          <w:sz w:val="24"/>
          <w:szCs w:val="24"/>
        </w:rPr>
        <w:t>(Bayor 2004).</w:t>
      </w:r>
    </w:p>
    <w:p w:rsidR="005D7E16" w:rsidRPr="006D1BF6" w:rsidRDefault="00655F63" w:rsidP="006D1BF6">
      <w:pPr>
        <w:spacing w:line="480" w:lineRule="auto"/>
        <w:jc w:val="center"/>
        <w:rPr>
          <w:rFonts w:ascii="Times New Roman" w:hAnsi="Times New Roman" w:cs="Times New Roman"/>
          <w:b/>
          <w:sz w:val="24"/>
          <w:szCs w:val="24"/>
        </w:rPr>
      </w:pPr>
      <w:r w:rsidRPr="006D1BF6">
        <w:rPr>
          <w:rFonts w:ascii="Times New Roman" w:hAnsi="Times New Roman" w:cs="Times New Roman"/>
          <w:b/>
          <w:sz w:val="24"/>
          <w:szCs w:val="24"/>
        </w:rPr>
        <w:t>Lab 10</w:t>
      </w:r>
    </w:p>
    <w:p w:rsidR="005551F9" w:rsidRDefault="00655F63" w:rsidP="006D1BF6">
      <w:pPr>
        <w:spacing w:line="480" w:lineRule="auto"/>
        <w:rPr>
          <w:rFonts w:ascii="Times New Roman" w:hAnsi="Times New Roman" w:cs="Times New Roman"/>
          <w:sz w:val="24"/>
          <w:szCs w:val="24"/>
        </w:rPr>
      </w:pPr>
      <w:r>
        <w:rPr>
          <w:rFonts w:ascii="Times New Roman" w:hAnsi="Times New Roman" w:cs="Times New Roman"/>
          <w:sz w:val="24"/>
          <w:szCs w:val="24"/>
        </w:rPr>
        <w:tab/>
      </w:r>
      <w:r w:rsidR="00785A95">
        <w:rPr>
          <w:rFonts w:ascii="Times New Roman" w:hAnsi="Times New Roman" w:cs="Times New Roman"/>
          <w:sz w:val="24"/>
          <w:szCs w:val="24"/>
        </w:rPr>
        <w:t>According to Beckert (2004), t</w:t>
      </w:r>
      <w:r w:rsidR="006D181E">
        <w:rPr>
          <w:rFonts w:ascii="Times New Roman" w:hAnsi="Times New Roman" w:cs="Times New Roman"/>
          <w:sz w:val="24"/>
          <w:szCs w:val="24"/>
        </w:rPr>
        <w:t xml:space="preserve">he American civil war of 1861-1865 created a kind of country the states wished to have as the war resolved questions that were not answered the 1776-1783 economic revolution in the country. The problem was whether the country was to be a dissolvable confederation of sovereign states and whether under the declaration which gave birth to the country, all men were equal and enjoyed equal liberty rights. Victory on the north preserved the country and in turn, ended the slavery institution. The fundamental cause of the war was the influence of cotton economics, slavery, territorial expansion of America, </w:t>
      </w:r>
      <w:r w:rsidR="00A41D94">
        <w:rPr>
          <w:rFonts w:ascii="Times New Roman" w:hAnsi="Times New Roman" w:cs="Times New Roman"/>
          <w:sz w:val="24"/>
          <w:szCs w:val="24"/>
        </w:rPr>
        <w:t>the Dred scot case and the election of Abraham Lincoln.</w:t>
      </w:r>
    </w:p>
    <w:p w:rsidR="00A41D94" w:rsidRDefault="00655F63" w:rsidP="006D1BF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civil war in America gave African American freedom and ended the institution of slavery. African American participated in the war as soldiers and formed the union forces of the north. When the war ended, more than 100000 African American were assisting the north to win the war. This gave recognition of the black soldier by the government though they were paid </w:t>
      </w:r>
      <w:r w:rsidR="00AD0C31" w:rsidRPr="00AD0C31">
        <w:rPr>
          <w:rFonts w:ascii="Times New Roman" w:hAnsi="Times New Roman" w:cs="Times New Roman"/>
          <w:sz w:val="24"/>
          <w:szCs w:val="24"/>
        </w:rPr>
        <w:t>$10</w:t>
      </w:r>
      <w:r w:rsidR="00AD0C31">
        <w:rPr>
          <w:rFonts w:ascii="Times New Roman" w:hAnsi="Times New Roman" w:cs="Times New Roman"/>
          <w:sz w:val="24"/>
          <w:szCs w:val="24"/>
        </w:rPr>
        <w:t xml:space="preserve"> a week, which was less by three dollars the payment of white soldiers. This influenced Senator Howell Cobb to claim that their theory of slavery was wrong if blacks can make good soldiers. In the course of the war, 40 000 black soldiers died where 70% of the soldiers died of diseases and infections. The participation the black soldiers in the war gave the black more confidence in their attempt to fight for freedom as earlier were not allowed to fight. Apart from active involvement in the war, slaves who escaped from their master acted as a spy in the south. </w:t>
      </w:r>
      <w:r w:rsidR="005A7A72">
        <w:rPr>
          <w:rFonts w:ascii="Times New Roman" w:hAnsi="Times New Roman" w:cs="Times New Roman"/>
          <w:sz w:val="24"/>
          <w:szCs w:val="24"/>
        </w:rPr>
        <w:t>This led to the end of slavery (</w:t>
      </w:r>
      <w:r w:rsidR="005A7A72" w:rsidRPr="005A7A72">
        <w:rPr>
          <w:rFonts w:ascii="Times New Roman" w:hAnsi="Times New Roman" w:cs="Times New Roman"/>
          <w:sz w:val="24"/>
          <w:szCs w:val="24"/>
        </w:rPr>
        <w:t>Bayor</w:t>
      </w:r>
      <w:r w:rsidR="005A7A72">
        <w:rPr>
          <w:rFonts w:ascii="Times New Roman" w:hAnsi="Times New Roman" w:cs="Times New Roman"/>
          <w:sz w:val="24"/>
          <w:szCs w:val="24"/>
        </w:rPr>
        <w:t xml:space="preserve"> </w:t>
      </w:r>
      <w:r w:rsidR="005A7A72" w:rsidRPr="005A7A72">
        <w:rPr>
          <w:rFonts w:ascii="Times New Roman" w:hAnsi="Times New Roman" w:cs="Times New Roman"/>
          <w:sz w:val="24"/>
          <w:szCs w:val="24"/>
        </w:rPr>
        <w:t>2004)</w:t>
      </w:r>
      <w:r w:rsidR="005A7A72">
        <w:rPr>
          <w:rFonts w:ascii="Times New Roman" w:hAnsi="Times New Roman" w:cs="Times New Roman"/>
          <w:sz w:val="24"/>
          <w:szCs w:val="24"/>
        </w:rPr>
        <w:t>.</w:t>
      </w:r>
    </w:p>
    <w:p w:rsidR="00C23324" w:rsidRDefault="00655F63" w:rsidP="006D1BF6">
      <w:pPr>
        <w:spacing w:line="480" w:lineRule="auto"/>
        <w:rPr>
          <w:rFonts w:ascii="Times New Roman" w:hAnsi="Times New Roman" w:cs="Times New Roman"/>
          <w:sz w:val="24"/>
          <w:szCs w:val="24"/>
        </w:rPr>
      </w:pPr>
      <w:r>
        <w:rPr>
          <w:rFonts w:ascii="Times New Roman" w:hAnsi="Times New Roman" w:cs="Times New Roman"/>
          <w:sz w:val="24"/>
          <w:szCs w:val="24"/>
        </w:rPr>
        <w:t xml:space="preserve"> In an attempt to accept the contribution of African American in the war, the federal government gave freedom to African American and ended the slavery institution. This led to the abolition of the idea of racial assimilation that aimed at turning black slaves into the ways of the whites. Also, the federal government recognized that forces combined of all ethnicities were operational in American society. This led to increased African pluralism that balanced the idea and made it widely accepted by whites. To show the commitment of the government, African American soldiers were included in the military forces of the country and thus gaining more recognition. Many restrictions were withdrawn from African Africans and given more rights in the attempt to show appreciations for their efforts.</w:t>
      </w:r>
    </w:p>
    <w:p w:rsidR="00AD0C31" w:rsidRDefault="00655F63" w:rsidP="006D1BF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The white in the united </w:t>
      </w:r>
      <w:r w:rsidR="00096837">
        <w:rPr>
          <w:rFonts w:ascii="Times New Roman" w:hAnsi="Times New Roman" w:cs="Times New Roman"/>
          <w:sz w:val="24"/>
          <w:szCs w:val="24"/>
        </w:rPr>
        <w:t>states</w:t>
      </w:r>
      <w:r>
        <w:rPr>
          <w:rFonts w:ascii="Times New Roman" w:hAnsi="Times New Roman" w:cs="Times New Roman"/>
          <w:sz w:val="24"/>
          <w:szCs w:val="24"/>
        </w:rPr>
        <w:t xml:space="preserve"> of American used several </w:t>
      </w:r>
      <w:r w:rsidR="00096837">
        <w:rPr>
          <w:rFonts w:ascii="Times New Roman" w:hAnsi="Times New Roman" w:cs="Times New Roman"/>
          <w:sz w:val="24"/>
          <w:szCs w:val="24"/>
        </w:rPr>
        <w:t>tactics to reintroduce slavery in the country. Most of the master displacement approaches to attempt to reintroduce slavery. This involved a reduction of wages or displacing the higher paid workers. This failed as many African Americans started fighting for their rights. They also used the caste where higher</w:t>
      </w:r>
      <w:r w:rsidR="006D1BF6">
        <w:rPr>
          <w:rFonts w:ascii="Times New Roman" w:hAnsi="Times New Roman" w:cs="Times New Roman"/>
          <w:sz w:val="24"/>
          <w:szCs w:val="24"/>
        </w:rPr>
        <w:t>-</w:t>
      </w:r>
      <w:r w:rsidR="00096837">
        <w:rPr>
          <w:rFonts w:ascii="Times New Roman" w:hAnsi="Times New Roman" w:cs="Times New Roman"/>
          <w:sz w:val="24"/>
          <w:szCs w:val="24"/>
        </w:rPr>
        <w:t xml:space="preserve">paying jobs were kept for white while African American was given the low paying jobs. This created insufficiency and African American were supposed to work for more hours to ensure their upkeep. </w:t>
      </w:r>
      <w:r w:rsidR="004F4746">
        <w:rPr>
          <w:rFonts w:ascii="Times New Roman" w:hAnsi="Times New Roman" w:cs="Times New Roman"/>
          <w:sz w:val="24"/>
          <w:szCs w:val="24"/>
        </w:rPr>
        <w:t>This made the African Americans form trade unions to fight for their rights.</w:t>
      </w:r>
    </w:p>
    <w:p w:rsidR="004F4746" w:rsidRPr="006D1BF6" w:rsidRDefault="00655F63" w:rsidP="006D1BF6">
      <w:pPr>
        <w:spacing w:line="480" w:lineRule="auto"/>
        <w:jc w:val="center"/>
        <w:rPr>
          <w:rFonts w:ascii="Times New Roman" w:hAnsi="Times New Roman" w:cs="Times New Roman"/>
          <w:b/>
          <w:sz w:val="24"/>
          <w:szCs w:val="24"/>
        </w:rPr>
      </w:pPr>
      <w:r w:rsidRPr="006D1BF6">
        <w:rPr>
          <w:rFonts w:ascii="Times New Roman" w:hAnsi="Times New Roman" w:cs="Times New Roman"/>
          <w:b/>
          <w:sz w:val="24"/>
          <w:szCs w:val="24"/>
        </w:rPr>
        <w:t>Lab 13</w:t>
      </w:r>
    </w:p>
    <w:p w:rsidR="004F4746" w:rsidRDefault="00655F63" w:rsidP="006D1BF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8508C">
        <w:rPr>
          <w:rFonts w:ascii="Times New Roman" w:hAnsi="Times New Roman" w:cs="Times New Roman"/>
          <w:sz w:val="24"/>
          <w:szCs w:val="24"/>
        </w:rPr>
        <w:t>According to Bayor</w:t>
      </w:r>
      <w:r w:rsidR="0088508C" w:rsidRPr="0088508C">
        <w:rPr>
          <w:rFonts w:ascii="Times New Roman" w:hAnsi="Times New Roman" w:cs="Times New Roman"/>
          <w:sz w:val="24"/>
          <w:szCs w:val="24"/>
        </w:rPr>
        <w:t xml:space="preserve"> (2004)</w:t>
      </w:r>
      <w:r w:rsidR="0088508C">
        <w:rPr>
          <w:rFonts w:ascii="Times New Roman" w:hAnsi="Times New Roman" w:cs="Times New Roman"/>
          <w:sz w:val="24"/>
          <w:szCs w:val="24"/>
        </w:rPr>
        <w:t xml:space="preserve">, </w:t>
      </w:r>
      <w:r>
        <w:rPr>
          <w:rFonts w:ascii="Times New Roman" w:hAnsi="Times New Roman" w:cs="Times New Roman"/>
          <w:sz w:val="24"/>
          <w:szCs w:val="24"/>
        </w:rPr>
        <w:t xml:space="preserve">The U.S annexation of Hawaii and the Philippines was an attempt by the </w:t>
      </w:r>
      <w:r w:rsidR="00CC47E5">
        <w:rPr>
          <w:rFonts w:ascii="Times New Roman" w:hAnsi="Times New Roman" w:cs="Times New Roman"/>
          <w:sz w:val="24"/>
          <w:szCs w:val="24"/>
        </w:rPr>
        <w:t>United States</w:t>
      </w:r>
      <w:r>
        <w:rPr>
          <w:rFonts w:ascii="Times New Roman" w:hAnsi="Times New Roman" w:cs="Times New Roman"/>
          <w:sz w:val="24"/>
          <w:szCs w:val="24"/>
        </w:rPr>
        <w:t xml:space="preserve"> to participate in the Spaniard wars with its colonies. </w:t>
      </w:r>
      <w:r w:rsidR="00CC47E5">
        <w:rPr>
          <w:rFonts w:ascii="Times New Roman" w:hAnsi="Times New Roman" w:cs="Times New Roman"/>
          <w:sz w:val="24"/>
          <w:szCs w:val="24"/>
        </w:rPr>
        <w:t>The driving force of participation of the United States in wars was to establish a modern form of imperialism that many European powers like France and Britain were not familiar with. The administration McKinley saw taking over the charges of these states will benefit America as it will assert her powers and America would control a significant part of the world. Also, American saw this as a way of ending Spanish colonial rule in the Philippines and Hawaii. The Spanish rule was quite unpopular to Americans, and thus ending this rule would reassert America in implementing the Monroe doctrine.</w:t>
      </w:r>
    </w:p>
    <w:p w:rsidR="006C60A2" w:rsidRDefault="00655F63" w:rsidP="006D1BF6">
      <w:pPr>
        <w:spacing w:line="480" w:lineRule="auto"/>
        <w:rPr>
          <w:rFonts w:ascii="Times New Roman" w:hAnsi="Times New Roman" w:cs="Times New Roman"/>
          <w:sz w:val="24"/>
          <w:szCs w:val="24"/>
        </w:rPr>
      </w:pPr>
      <w:r>
        <w:rPr>
          <w:rFonts w:ascii="Times New Roman" w:hAnsi="Times New Roman" w:cs="Times New Roman"/>
          <w:sz w:val="24"/>
          <w:szCs w:val="24"/>
        </w:rPr>
        <w:t xml:space="preserve"> Queen Liliuokalani made it care that she wanted to introduce a new constitution under her leadership. This led Americans in Hawaii to campaign for the removal of the queen. The queen late abandoned the idea, and this made the campaigners argue that the queen had failed. U.S diplomats asked the government to protect Americans in these states. A revolution was conducted, and a new government was instilled in the states. A treaty of annexation was signed and sent to U.S </w:t>
      </w:r>
      <w:r w:rsidR="006D1BF6">
        <w:rPr>
          <w:rFonts w:ascii="Times New Roman" w:hAnsi="Times New Roman" w:cs="Times New Roman"/>
          <w:sz w:val="24"/>
          <w:szCs w:val="24"/>
        </w:rPr>
        <w:t>S</w:t>
      </w:r>
      <w:r>
        <w:rPr>
          <w:rFonts w:ascii="Times New Roman" w:hAnsi="Times New Roman" w:cs="Times New Roman"/>
          <w:sz w:val="24"/>
          <w:szCs w:val="24"/>
        </w:rPr>
        <w:t>enate for ratification. P</w:t>
      </w:r>
      <w:r w:rsidR="003C42F5">
        <w:rPr>
          <w:rFonts w:ascii="Times New Roman" w:hAnsi="Times New Roman" w:cs="Times New Roman"/>
          <w:sz w:val="24"/>
          <w:szCs w:val="24"/>
        </w:rPr>
        <w:t>roponents of the annexation argued that the involved United States in the Spaniard wars with her colonies to protect her economy. Hawaii played a crucial part in the American economy and thus allowing Queen Liliuokalani to reintroduce monarchy would mean less U.S influence and thus affecting the economy. Also, they claimed that nationalism and commercialism would maintain in Hawaii and the Philippines</w:t>
      </w:r>
      <w:r w:rsidR="00785A95">
        <w:rPr>
          <w:rFonts w:ascii="Times New Roman" w:hAnsi="Times New Roman" w:cs="Times New Roman"/>
          <w:sz w:val="24"/>
          <w:szCs w:val="24"/>
        </w:rPr>
        <w:t xml:space="preserve"> (Pearce </w:t>
      </w:r>
      <w:r w:rsidR="00785A95" w:rsidRPr="00785A95">
        <w:rPr>
          <w:rFonts w:ascii="Times New Roman" w:hAnsi="Times New Roman" w:cs="Times New Roman"/>
          <w:sz w:val="24"/>
          <w:szCs w:val="24"/>
        </w:rPr>
        <w:t>1974).</w:t>
      </w:r>
    </w:p>
    <w:p w:rsidR="003C42F5" w:rsidRDefault="00655F63" w:rsidP="006D1BF6">
      <w:pPr>
        <w:spacing w:line="480" w:lineRule="auto"/>
        <w:rPr>
          <w:rFonts w:ascii="Times New Roman" w:hAnsi="Times New Roman" w:cs="Times New Roman"/>
          <w:sz w:val="24"/>
          <w:szCs w:val="24"/>
        </w:rPr>
      </w:pPr>
      <w:r>
        <w:rPr>
          <w:rFonts w:ascii="Times New Roman" w:hAnsi="Times New Roman" w:cs="Times New Roman"/>
          <w:sz w:val="24"/>
          <w:szCs w:val="24"/>
        </w:rPr>
        <w:t xml:space="preserve"> Opponents of the annexation of Hawaii and Philippines claimed that the participation of the united states in these wars due to her desire to expand her territories. This was evident after the war when a senior navy caption claimed that the win over Hawaii was a symbol of the ultimate sea power of the </w:t>
      </w:r>
      <w:r w:rsidR="00FA03B7">
        <w:rPr>
          <w:rFonts w:ascii="Times New Roman" w:hAnsi="Times New Roman" w:cs="Times New Roman"/>
          <w:sz w:val="24"/>
          <w:szCs w:val="24"/>
        </w:rPr>
        <w:t>United States</w:t>
      </w:r>
      <w:r>
        <w:rPr>
          <w:rFonts w:ascii="Times New Roman" w:hAnsi="Times New Roman" w:cs="Times New Roman"/>
          <w:sz w:val="24"/>
          <w:szCs w:val="24"/>
        </w:rPr>
        <w:t xml:space="preserve">. </w:t>
      </w:r>
      <w:r w:rsidR="00FA03B7">
        <w:rPr>
          <w:rFonts w:ascii="Times New Roman" w:hAnsi="Times New Roman" w:cs="Times New Roman"/>
          <w:sz w:val="24"/>
          <w:szCs w:val="24"/>
        </w:rPr>
        <w:t>They urged the U.S to abandon the process as continuation would mark the beginning of bitter feeling and discussion about America. Also, the U.S participation the wars were to spread the cultu</w:t>
      </w:r>
      <w:r w:rsidR="0088508C">
        <w:rPr>
          <w:rFonts w:ascii="Times New Roman" w:hAnsi="Times New Roman" w:cs="Times New Roman"/>
          <w:sz w:val="24"/>
          <w:szCs w:val="24"/>
        </w:rPr>
        <w:t xml:space="preserve">re of Anglo-Saxon in the world (Prentiss </w:t>
      </w:r>
      <w:r w:rsidR="0088508C" w:rsidRPr="0088508C">
        <w:rPr>
          <w:rFonts w:ascii="Times New Roman" w:hAnsi="Times New Roman" w:cs="Times New Roman"/>
          <w:sz w:val="24"/>
          <w:szCs w:val="24"/>
        </w:rPr>
        <w:t>1900). </w:t>
      </w:r>
      <w:r w:rsidR="005A7A72">
        <w:rPr>
          <w:rFonts w:ascii="Times New Roman" w:hAnsi="Times New Roman" w:cs="Times New Roman"/>
          <w:sz w:val="24"/>
          <w:szCs w:val="24"/>
        </w:rPr>
        <w:t>This</w:t>
      </w:r>
      <w:r w:rsidR="00FA03B7">
        <w:rPr>
          <w:rFonts w:ascii="Times New Roman" w:hAnsi="Times New Roman" w:cs="Times New Roman"/>
          <w:sz w:val="24"/>
          <w:szCs w:val="24"/>
        </w:rPr>
        <w:t xml:space="preserve"> would make the U.S the superpower. According to the opponents of the annexation, American participation was to protect her economy and not grant these states freedom. The natives responded to this by demanding political independence rather than a change of colonial master.</w:t>
      </w:r>
    </w:p>
    <w:p w:rsidR="00567E28" w:rsidRPr="006D1BF6" w:rsidRDefault="00655F63" w:rsidP="006D1BF6">
      <w:pPr>
        <w:spacing w:line="480" w:lineRule="auto"/>
        <w:jc w:val="center"/>
        <w:rPr>
          <w:rFonts w:ascii="Times New Roman" w:hAnsi="Times New Roman" w:cs="Times New Roman"/>
          <w:b/>
          <w:sz w:val="24"/>
          <w:szCs w:val="24"/>
        </w:rPr>
      </w:pPr>
      <w:r w:rsidRPr="006D1BF6">
        <w:rPr>
          <w:rFonts w:ascii="Times New Roman" w:hAnsi="Times New Roman" w:cs="Times New Roman"/>
          <w:b/>
          <w:sz w:val="24"/>
          <w:szCs w:val="24"/>
        </w:rPr>
        <w:t>Lab 14</w:t>
      </w:r>
    </w:p>
    <w:p w:rsidR="00D5228B" w:rsidRDefault="00655F63" w:rsidP="006D1BF6">
      <w:pPr>
        <w:spacing w:line="480" w:lineRule="auto"/>
        <w:rPr>
          <w:rFonts w:ascii="Times New Roman" w:hAnsi="Times New Roman" w:cs="Times New Roman"/>
          <w:sz w:val="24"/>
          <w:szCs w:val="24"/>
        </w:rPr>
      </w:pPr>
      <w:r>
        <w:rPr>
          <w:rFonts w:ascii="Times New Roman" w:hAnsi="Times New Roman" w:cs="Times New Roman"/>
          <w:sz w:val="24"/>
          <w:szCs w:val="24"/>
        </w:rPr>
        <w:tab/>
      </w:r>
      <w:r w:rsidR="00705064">
        <w:rPr>
          <w:rFonts w:ascii="Times New Roman" w:hAnsi="Times New Roman" w:cs="Times New Roman"/>
          <w:sz w:val="24"/>
          <w:szCs w:val="24"/>
        </w:rPr>
        <w:t>The United States experienced what is currently known as the new immigration. This is the migration of European migration to the United States in the late 19</w:t>
      </w:r>
      <w:r w:rsidR="00705064" w:rsidRPr="00705064">
        <w:rPr>
          <w:rFonts w:ascii="Times New Roman" w:hAnsi="Times New Roman" w:cs="Times New Roman"/>
          <w:sz w:val="24"/>
          <w:szCs w:val="24"/>
          <w:vertAlign w:val="superscript"/>
        </w:rPr>
        <w:t>th</w:t>
      </w:r>
      <w:r w:rsidR="00705064">
        <w:rPr>
          <w:rFonts w:ascii="Times New Roman" w:hAnsi="Times New Roman" w:cs="Times New Roman"/>
          <w:sz w:val="24"/>
          <w:szCs w:val="24"/>
        </w:rPr>
        <w:t xml:space="preserve"> century. This was after the American civil war and the Cuban revolution. During this period, more than 20 million European migrated to the United States. The difference between the earlier and the new immigrants, the older came from Western Europe while the new immigrants came from southern and Eastern Europe. They were thus mainly Catholics and came from Italy, Balkans, Poland and Russia</w:t>
      </w:r>
      <w:r w:rsidR="00C46403">
        <w:rPr>
          <w:rFonts w:ascii="Times New Roman" w:hAnsi="Times New Roman" w:cs="Times New Roman"/>
          <w:sz w:val="24"/>
          <w:szCs w:val="24"/>
        </w:rPr>
        <w:t xml:space="preserve"> (Bartel </w:t>
      </w:r>
      <w:r w:rsidR="00C46403" w:rsidRPr="00C46403">
        <w:rPr>
          <w:rFonts w:ascii="Times New Roman" w:hAnsi="Times New Roman" w:cs="Times New Roman"/>
          <w:sz w:val="24"/>
          <w:szCs w:val="24"/>
        </w:rPr>
        <w:t>1989)</w:t>
      </w:r>
      <w:r w:rsidR="00C46403">
        <w:rPr>
          <w:rFonts w:ascii="Times New Roman" w:hAnsi="Times New Roman" w:cs="Times New Roman"/>
          <w:sz w:val="24"/>
          <w:szCs w:val="24"/>
        </w:rPr>
        <w:t xml:space="preserve">. </w:t>
      </w:r>
      <w:r w:rsidR="00705064">
        <w:rPr>
          <w:rFonts w:ascii="Times New Roman" w:hAnsi="Times New Roman" w:cs="Times New Roman"/>
          <w:sz w:val="24"/>
          <w:szCs w:val="24"/>
        </w:rPr>
        <w:t xml:space="preserve">Most of these immigrants were </w:t>
      </w:r>
      <w:r w:rsidR="00CC11FD">
        <w:rPr>
          <w:rFonts w:ascii="Times New Roman" w:hAnsi="Times New Roman" w:cs="Times New Roman"/>
          <w:sz w:val="24"/>
          <w:szCs w:val="24"/>
        </w:rPr>
        <w:t>peasants who had lost their property due to the commercialization of agriculture in their countries. As such, they came to America to seek employment and earn a living and enable them to return home with money for purchasing land and continued living their lives in their homeland. They were also running from religious persecution and came in family groups. Most of these late immigrants were illiterate and were radicals or autocrats.</w:t>
      </w:r>
    </w:p>
    <w:p w:rsidR="00955F01" w:rsidRDefault="00655F63" w:rsidP="006D1BF6">
      <w:pPr>
        <w:spacing w:line="480" w:lineRule="auto"/>
        <w:rPr>
          <w:rFonts w:ascii="Times New Roman" w:hAnsi="Times New Roman" w:cs="Times New Roman"/>
          <w:sz w:val="24"/>
          <w:szCs w:val="24"/>
        </w:rPr>
      </w:pPr>
      <w:r>
        <w:rPr>
          <w:rFonts w:ascii="Times New Roman" w:hAnsi="Times New Roman" w:cs="Times New Roman"/>
          <w:sz w:val="24"/>
          <w:szCs w:val="24"/>
        </w:rPr>
        <w:t xml:space="preserve"> Many of these immigrants were illiterate and thus were faced with the language barrier. </w:t>
      </w:r>
      <w:r w:rsidR="00EC6DFE">
        <w:rPr>
          <w:rFonts w:ascii="Times New Roman" w:hAnsi="Times New Roman" w:cs="Times New Roman"/>
          <w:sz w:val="24"/>
          <w:szCs w:val="24"/>
        </w:rPr>
        <w:t>They could not communicate the language of the United States and therefore, could not interact with the other population of the United States. Also, they were faced with prejudice and discrimination, which was widely practised almost in all parts of the world. This did not allow them to seek justice in case they faced problems. These Immigrants also experienced poor services from the government and institutions. For instance, healthcare was not correctly given to them due to discrimination. Housing was also a big challenge that affected many immigrants to the United States. The government did not provide most of them shelter as they were termed as illegal immigrants. In case they were spotted, they were immediately deported to their mother country. As such, they lived in fear and thus did not show up for education or health care. Adverse</w:t>
      </w:r>
      <w:r w:rsidR="00507C2A">
        <w:rPr>
          <w:rFonts w:ascii="Times New Roman" w:hAnsi="Times New Roman" w:cs="Times New Roman"/>
          <w:sz w:val="24"/>
          <w:szCs w:val="24"/>
        </w:rPr>
        <w:t xml:space="preserve"> wea</w:t>
      </w:r>
      <w:r w:rsidR="00EC6DFE">
        <w:rPr>
          <w:rFonts w:ascii="Times New Roman" w:hAnsi="Times New Roman" w:cs="Times New Roman"/>
          <w:sz w:val="24"/>
          <w:szCs w:val="24"/>
        </w:rPr>
        <w:t xml:space="preserve">ther conditions was another problem that immigrants in the united. During the winter season, the weather is </w:t>
      </w:r>
      <w:r w:rsidR="00507C2A">
        <w:rPr>
          <w:rFonts w:ascii="Times New Roman" w:hAnsi="Times New Roman" w:cs="Times New Roman"/>
          <w:sz w:val="24"/>
          <w:szCs w:val="24"/>
        </w:rPr>
        <w:t>icy and thus affected many</w:t>
      </w:r>
      <w:r w:rsidR="00785A95">
        <w:rPr>
          <w:rFonts w:ascii="Times New Roman" w:hAnsi="Times New Roman" w:cs="Times New Roman"/>
          <w:sz w:val="24"/>
          <w:szCs w:val="24"/>
        </w:rPr>
        <w:t xml:space="preserve"> (</w:t>
      </w:r>
      <w:r w:rsidR="00785A95" w:rsidRPr="00785A95">
        <w:rPr>
          <w:rFonts w:ascii="Times New Roman" w:hAnsi="Times New Roman" w:cs="Times New Roman"/>
          <w:sz w:val="24"/>
          <w:szCs w:val="24"/>
        </w:rPr>
        <w:t>Garrett</w:t>
      </w:r>
      <w:r w:rsidR="00785A95">
        <w:rPr>
          <w:rFonts w:ascii="Times New Roman" w:hAnsi="Times New Roman" w:cs="Times New Roman"/>
          <w:sz w:val="24"/>
          <w:szCs w:val="24"/>
        </w:rPr>
        <w:t xml:space="preserve"> et al. 1998). </w:t>
      </w:r>
    </w:p>
    <w:p w:rsidR="006D1BF6" w:rsidRPr="005A7A72" w:rsidRDefault="00655F63" w:rsidP="005A7A72">
      <w:pPr>
        <w:spacing w:line="480" w:lineRule="auto"/>
        <w:rPr>
          <w:rFonts w:ascii="Times New Roman" w:hAnsi="Times New Roman" w:cs="Times New Roman"/>
          <w:sz w:val="24"/>
          <w:szCs w:val="24"/>
        </w:rPr>
      </w:pPr>
      <w:r>
        <w:rPr>
          <w:rFonts w:ascii="Times New Roman" w:hAnsi="Times New Roman" w:cs="Times New Roman"/>
          <w:sz w:val="24"/>
          <w:szCs w:val="24"/>
        </w:rPr>
        <w:t xml:space="preserve"> Dealing with two cultures is a difficult task that immigrants face in their new states. The new immigrants had this problem as many of them were not Protestants like the Americans. To adapt to this kind of situation, many took an independent approach</w:t>
      </w:r>
      <w:r w:rsidR="00C46403">
        <w:rPr>
          <w:rFonts w:ascii="Times New Roman" w:hAnsi="Times New Roman" w:cs="Times New Roman"/>
          <w:sz w:val="24"/>
          <w:szCs w:val="24"/>
        </w:rPr>
        <w:t xml:space="preserve">. This made the immigrants do what suited them the best. They also attempted to learn some words of the new language they are faced with. This increased their interaction with the natives as they could communicate effectively. They also relied on the aid of other people who provided support. This ensured </w:t>
      </w:r>
      <w:r w:rsidR="0088508C">
        <w:rPr>
          <w:rFonts w:ascii="Times New Roman" w:hAnsi="Times New Roman" w:cs="Times New Roman"/>
          <w:sz w:val="24"/>
          <w:szCs w:val="24"/>
        </w:rPr>
        <w:t xml:space="preserve">they could access some services (Bayor </w:t>
      </w:r>
      <w:r w:rsidR="0088508C" w:rsidRPr="0088508C">
        <w:rPr>
          <w:rFonts w:ascii="Times New Roman" w:hAnsi="Times New Roman" w:cs="Times New Roman"/>
          <w:sz w:val="24"/>
          <w:szCs w:val="24"/>
        </w:rPr>
        <w:t>2004)</w:t>
      </w:r>
      <w:r w:rsidR="0088508C">
        <w:rPr>
          <w:rFonts w:ascii="Times New Roman" w:hAnsi="Times New Roman" w:cs="Times New Roman"/>
          <w:sz w:val="24"/>
          <w:szCs w:val="24"/>
        </w:rPr>
        <w:t xml:space="preserve">. </w:t>
      </w:r>
      <w:r>
        <w:rPr>
          <w:rFonts w:ascii="Times New Roman" w:hAnsi="Times New Roman" w:cs="Times New Roman"/>
          <w:sz w:val="24"/>
          <w:szCs w:val="24"/>
        </w:rPr>
        <w:t xml:space="preserve">This pushed Du Bois to urge African Americans and immigrants to unite to fight for their rights. To him, only unity of the two could force the government to fight and fight slavery. In most of his speeches and article, Du Bois criticized the migration laws that only favoured the Americans and victimized immigrants.  </w:t>
      </w:r>
    </w:p>
    <w:p w:rsidR="006D1BF6" w:rsidRDefault="006D1BF6" w:rsidP="006D1BF6">
      <w:pPr>
        <w:jc w:val="right"/>
        <w:rPr>
          <w:rFonts w:ascii="Times New Roman" w:hAnsi="Times New Roman" w:cs="Times New Roman"/>
          <w:b/>
          <w:sz w:val="24"/>
          <w:szCs w:val="24"/>
        </w:rPr>
      </w:pPr>
    </w:p>
    <w:p w:rsidR="00C46403" w:rsidRPr="006D1BF6" w:rsidRDefault="00655F63" w:rsidP="006D1BF6">
      <w:pPr>
        <w:jc w:val="center"/>
        <w:rPr>
          <w:rFonts w:ascii="Times New Roman" w:hAnsi="Times New Roman" w:cs="Times New Roman"/>
          <w:b/>
          <w:sz w:val="24"/>
          <w:szCs w:val="24"/>
        </w:rPr>
      </w:pPr>
      <w:r w:rsidRPr="006D1BF6">
        <w:rPr>
          <w:rFonts w:ascii="Times New Roman" w:hAnsi="Times New Roman" w:cs="Times New Roman"/>
          <w:b/>
          <w:sz w:val="24"/>
          <w:szCs w:val="24"/>
        </w:rPr>
        <w:t>References</w:t>
      </w:r>
    </w:p>
    <w:p w:rsidR="005A7A72" w:rsidRPr="00785A95" w:rsidRDefault="005A7A72" w:rsidP="006D1BF6">
      <w:pPr>
        <w:spacing w:line="480" w:lineRule="auto"/>
        <w:ind w:left="720" w:hanging="720"/>
        <w:rPr>
          <w:rFonts w:ascii="Times New Roman" w:hAnsi="Times New Roman" w:cs="Times New Roman"/>
          <w:sz w:val="24"/>
          <w:szCs w:val="24"/>
        </w:rPr>
      </w:pPr>
      <w:r w:rsidRPr="00785A95">
        <w:rPr>
          <w:rFonts w:ascii="Times New Roman" w:hAnsi="Times New Roman" w:cs="Times New Roman"/>
          <w:sz w:val="24"/>
          <w:szCs w:val="24"/>
        </w:rPr>
        <w:t xml:space="preserve"> Bartel, A. P. (1989). Where do the new US immigrants live?. </w:t>
      </w:r>
      <w:r w:rsidRPr="00785A95">
        <w:rPr>
          <w:rFonts w:ascii="Times New Roman" w:hAnsi="Times New Roman" w:cs="Times New Roman"/>
          <w:i/>
          <w:iCs/>
          <w:sz w:val="24"/>
          <w:szCs w:val="24"/>
        </w:rPr>
        <w:t>Journal of Labor Economics</w:t>
      </w:r>
      <w:r w:rsidRPr="00785A95">
        <w:rPr>
          <w:rFonts w:ascii="Times New Roman" w:hAnsi="Times New Roman" w:cs="Times New Roman"/>
          <w:sz w:val="24"/>
          <w:szCs w:val="24"/>
        </w:rPr>
        <w:t>, </w:t>
      </w:r>
      <w:r w:rsidRPr="00785A95">
        <w:rPr>
          <w:rFonts w:ascii="Times New Roman" w:hAnsi="Times New Roman" w:cs="Times New Roman"/>
          <w:i/>
          <w:iCs/>
          <w:sz w:val="24"/>
          <w:szCs w:val="24"/>
        </w:rPr>
        <w:t>7</w:t>
      </w:r>
      <w:r w:rsidRPr="00785A95">
        <w:rPr>
          <w:rFonts w:ascii="Times New Roman" w:hAnsi="Times New Roman" w:cs="Times New Roman"/>
          <w:sz w:val="24"/>
          <w:szCs w:val="24"/>
        </w:rPr>
        <w:t>(4), 371-391.</w:t>
      </w:r>
    </w:p>
    <w:p w:rsidR="005A7A72" w:rsidRDefault="005A7A72" w:rsidP="006D1BF6">
      <w:pPr>
        <w:spacing w:line="480" w:lineRule="auto"/>
        <w:ind w:left="720" w:hanging="720"/>
        <w:rPr>
          <w:rFonts w:ascii="Times New Roman" w:hAnsi="Times New Roman" w:cs="Times New Roman"/>
          <w:sz w:val="24"/>
          <w:szCs w:val="24"/>
        </w:rPr>
      </w:pPr>
      <w:r w:rsidRPr="0088508C">
        <w:rPr>
          <w:rFonts w:ascii="Times New Roman" w:hAnsi="Times New Roman" w:cs="Times New Roman"/>
          <w:sz w:val="24"/>
          <w:szCs w:val="24"/>
        </w:rPr>
        <w:t>Bayor, R. H. (Ed.). (2004). </w:t>
      </w:r>
      <w:r w:rsidRPr="0088508C">
        <w:rPr>
          <w:rFonts w:ascii="Times New Roman" w:hAnsi="Times New Roman" w:cs="Times New Roman"/>
          <w:i/>
          <w:iCs/>
          <w:sz w:val="24"/>
          <w:szCs w:val="24"/>
        </w:rPr>
        <w:t>The Columbia documentary history of race and ethnicity in America</w:t>
      </w:r>
      <w:r w:rsidRPr="0088508C">
        <w:rPr>
          <w:rFonts w:ascii="Times New Roman" w:hAnsi="Times New Roman" w:cs="Times New Roman"/>
          <w:sz w:val="24"/>
          <w:szCs w:val="24"/>
        </w:rPr>
        <w:t>. Columbia University Press.</w:t>
      </w:r>
    </w:p>
    <w:p w:rsidR="005A7A72" w:rsidRDefault="005A7A72" w:rsidP="006D1BF6">
      <w:pPr>
        <w:spacing w:line="480" w:lineRule="auto"/>
        <w:ind w:left="720" w:hanging="720"/>
        <w:rPr>
          <w:rFonts w:ascii="Times New Roman" w:hAnsi="Times New Roman" w:cs="Times New Roman"/>
          <w:sz w:val="24"/>
          <w:szCs w:val="24"/>
        </w:rPr>
      </w:pPr>
      <w:r w:rsidRPr="00785A95">
        <w:rPr>
          <w:rFonts w:ascii="Times New Roman" w:hAnsi="Times New Roman" w:cs="Times New Roman"/>
          <w:sz w:val="24"/>
          <w:szCs w:val="24"/>
        </w:rPr>
        <w:t xml:space="preserve">Beckert, S. (2004). Emancipation and </w:t>
      </w:r>
      <w:r>
        <w:rPr>
          <w:rFonts w:ascii="Times New Roman" w:hAnsi="Times New Roman" w:cs="Times New Roman"/>
          <w:sz w:val="24"/>
          <w:szCs w:val="24"/>
        </w:rPr>
        <w:t>E</w:t>
      </w:r>
      <w:r w:rsidRPr="00785A95">
        <w:rPr>
          <w:rFonts w:ascii="Times New Roman" w:hAnsi="Times New Roman" w:cs="Times New Roman"/>
          <w:sz w:val="24"/>
          <w:szCs w:val="24"/>
        </w:rPr>
        <w:t>mpire: Reconstructing the worldwide web of cotton production in the age of the American Civil War. </w:t>
      </w:r>
      <w:r w:rsidRPr="00785A95">
        <w:rPr>
          <w:rFonts w:ascii="Times New Roman" w:hAnsi="Times New Roman" w:cs="Times New Roman"/>
          <w:i/>
          <w:iCs/>
          <w:sz w:val="24"/>
          <w:szCs w:val="24"/>
        </w:rPr>
        <w:t>The American Historical Review</w:t>
      </w:r>
      <w:r w:rsidRPr="00785A95">
        <w:rPr>
          <w:rFonts w:ascii="Times New Roman" w:hAnsi="Times New Roman" w:cs="Times New Roman"/>
          <w:sz w:val="24"/>
          <w:szCs w:val="24"/>
        </w:rPr>
        <w:t>, </w:t>
      </w:r>
      <w:r w:rsidRPr="00785A95">
        <w:rPr>
          <w:rFonts w:ascii="Times New Roman" w:hAnsi="Times New Roman" w:cs="Times New Roman"/>
          <w:i/>
          <w:iCs/>
          <w:sz w:val="24"/>
          <w:szCs w:val="24"/>
        </w:rPr>
        <w:t>109</w:t>
      </w:r>
      <w:r w:rsidRPr="00785A95">
        <w:rPr>
          <w:rFonts w:ascii="Times New Roman" w:hAnsi="Times New Roman" w:cs="Times New Roman"/>
          <w:sz w:val="24"/>
          <w:szCs w:val="24"/>
        </w:rPr>
        <w:t>(5), 1405-1438.</w:t>
      </w:r>
    </w:p>
    <w:p w:rsidR="005A7A72" w:rsidRDefault="005A7A72" w:rsidP="006D1BF6">
      <w:pPr>
        <w:spacing w:line="480" w:lineRule="auto"/>
        <w:ind w:left="720" w:hanging="720"/>
        <w:rPr>
          <w:rFonts w:ascii="Times New Roman" w:hAnsi="Times New Roman" w:cs="Times New Roman"/>
          <w:sz w:val="24"/>
          <w:szCs w:val="24"/>
        </w:rPr>
      </w:pPr>
      <w:r w:rsidRPr="00785A95">
        <w:rPr>
          <w:rFonts w:ascii="Times New Roman" w:hAnsi="Times New Roman" w:cs="Times New Roman"/>
          <w:sz w:val="24"/>
          <w:szCs w:val="24"/>
        </w:rPr>
        <w:t>Garrett, C. R., Treichel, C. J., &amp; Ohmans, P. (1998). Barriers to health care for immigrants and nonimmigrants: a comparative study. </w:t>
      </w:r>
      <w:r w:rsidRPr="00785A95">
        <w:rPr>
          <w:rFonts w:ascii="Times New Roman" w:hAnsi="Times New Roman" w:cs="Times New Roman"/>
          <w:i/>
          <w:iCs/>
          <w:sz w:val="24"/>
          <w:szCs w:val="24"/>
        </w:rPr>
        <w:t xml:space="preserve">Minnesota </w:t>
      </w:r>
      <w:r>
        <w:rPr>
          <w:rFonts w:ascii="Times New Roman" w:hAnsi="Times New Roman" w:cs="Times New Roman"/>
          <w:i/>
          <w:iCs/>
          <w:sz w:val="24"/>
          <w:szCs w:val="24"/>
        </w:rPr>
        <w:t>M</w:t>
      </w:r>
      <w:r w:rsidRPr="00785A95">
        <w:rPr>
          <w:rFonts w:ascii="Times New Roman" w:hAnsi="Times New Roman" w:cs="Times New Roman"/>
          <w:i/>
          <w:iCs/>
          <w:sz w:val="24"/>
          <w:szCs w:val="24"/>
        </w:rPr>
        <w:t>edicine</w:t>
      </w:r>
      <w:r w:rsidRPr="00785A95">
        <w:rPr>
          <w:rFonts w:ascii="Times New Roman" w:hAnsi="Times New Roman" w:cs="Times New Roman"/>
          <w:sz w:val="24"/>
          <w:szCs w:val="24"/>
        </w:rPr>
        <w:t>, </w:t>
      </w:r>
      <w:r w:rsidRPr="00785A95">
        <w:rPr>
          <w:rFonts w:ascii="Times New Roman" w:hAnsi="Times New Roman" w:cs="Times New Roman"/>
          <w:i/>
          <w:iCs/>
          <w:sz w:val="24"/>
          <w:szCs w:val="24"/>
        </w:rPr>
        <w:t>81</w:t>
      </w:r>
      <w:r w:rsidRPr="00785A95">
        <w:rPr>
          <w:rFonts w:ascii="Times New Roman" w:hAnsi="Times New Roman" w:cs="Times New Roman"/>
          <w:sz w:val="24"/>
          <w:szCs w:val="24"/>
        </w:rPr>
        <w:t>(4), 52-55.</w:t>
      </w:r>
    </w:p>
    <w:p w:rsidR="005A7A72" w:rsidRDefault="005A7A72" w:rsidP="006D1BF6">
      <w:pPr>
        <w:spacing w:line="480" w:lineRule="auto"/>
        <w:ind w:left="720" w:hanging="720"/>
        <w:rPr>
          <w:rFonts w:ascii="Times New Roman" w:hAnsi="Times New Roman" w:cs="Times New Roman"/>
          <w:sz w:val="24"/>
          <w:szCs w:val="24"/>
        </w:rPr>
      </w:pPr>
      <w:r w:rsidRPr="00785A95">
        <w:rPr>
          <w:rFonts w:ascii="Times New Roman" w:hAnsi="Times New Roman" w:cs="Times New Roman"/>
          <w:sz w:val="24"/>
          <w:szCs w:val="24"/>
        </w:rPr>
        <w:t>Hooper, K., &amp; Batalova, J. (2015). Chinese immigrants in the United States. </w:t>
      </w:r>
      <w:r w:rsidRPr="00785A95">
        <w:rPr>
          <w:rFonts w:ascii="Times New Roman" w:hAnsi="Times New Roman" w:cs="Times New Roman"/>
          <w:i/>
          <w:iCs/>
          <w:sz w:val="24"/>
          <w:szCs w:val="24"/>
        </w:rPr>
        <w:t>Migration Policy Institute</w:t>
      </w:r>
      <w:r w:rsidRPr="00785A95">
        <w:rPr>
          <w:rFonts w:ascii="Times New Roman" w:hAnsi="Times New Roman" w:cs="Times New Roman"/>
          <w:sz w:val="24"/>
          <w:szCs w:val="24"/>
        </w:rPr>
        <w:t>, </w:t>
      </w:r>
      <w:r w:rsidRPr="00785A95">
        <w:rPr>
          <w:rFonts w:ascii="Times New Roman" w:hAnsi="Times New Roman" w:cs="Times New Roman"/>
          <w:i/>
          <w:iCs/>
          <w:sz w:val="24"/>
          <w:szCs w:val="24"/>
        </w:rPr>
        <w:t>28</w:t>
      </w:r>
      <w:r w:rsidRPr="00785A95">
        <w:rPr>
          <w:rFonts w:ascii="Times New Roman" w:hAnsi="Times New Roman" w:cs="Times New Roman"/>
          <w:sz w:val="24"/>
          <w:szCs w:val="24"/>
        </w:rPr>
        <w:t>.</w:t>
      </w:r>
    </w:p>
    <w:p w:rsidR="005A7A72" w:rsidRDefault="005A7A72" w:rsidP="006D1BF6">
      <w:pPr>
        <w:spacing w:line="480" w:lineRule="auto"/>
        <w:ind w:left="720" w:hanging="720"/>
        <w:rPr>
          <w:rFonts w:ascii="Times New Roman" w:hAnsi="Times New Roman" w:cs="Times New Roman"/>
          <w:sz w:val="24"/>
          <w:szCs w:val="24"/>
        </w:rPr>
      </w:pPr>
      <w:r w:rsidRPr="007C6C15">
        <w:rPr>
          <w:rFonts w:ascii="Times New Roman" w:hAnsi="Times New Roman" w:cs="Times New Roman"/>
          <w:sz w:val="24"/>
          <w:szCs w:val="24"/>
        </w:rPr>
        <w:t>Kanazawa, M. (2005). Immigration, Exclusion, and Taxation: Anti-Chinese Legislation in Gold Rush California. </w:t>
      </w:r>
      <w:r w:rsidRPr="007C6C15">
        <w:rPr>
          <w:rFonts w:ascii="Times New Roman" w:hAnsi="Times New Roman" w:cs="Times New Roman"/>
          <w:i/>
          <w:iCs/>
          <w:sz w:val="24"/>
          <w:szCs w:val="24"/>
        </w:rPr>
        <w:t>The Journal of Economic History</w:t>
      </w:r>
      <w:r w:rsidRPr="007C6C15">
        <w:rPr>
          <w:rFonts w:ascii="Times New Roman" w:hAnsi="Times New Roman" w:cs="Times New Roman"/>
          <w:sz w:val="24"/>
          <w:szCs w:val="24"/>
        </w:rPr>
        <w:t>, </w:t>
      </w:r>
      <w:r w:rsidRPr="007C6C15">
        <w:rPr>
          <w:rFonts w:ascii="Times New Roman" w:hAnsi="Times New Roman" w:cs="Times New Roman"/>
          <w:i/>
          <w:iCs/>
          <w:sz w:val="24"/>
          <w:szCs w:val="24"/>
        </w:rPr>
        <w:t>65</w:t>
      </w:r>
      <w:r w:rsidRPr="007C6C15">
        <w:rPr>
          <w:rFonts w:ascii="Times New Roman" w:hAnsi="Times New Roman" w:cs="Times New Roman"/>
          <w:sz w:val="24"/>
          <w:szCs w:val="24"/>
        </w:rPr>
        <w:t>(3), 779-805.</w:t>
      </w:r>
    </w:p>
    <w:p w:rsidR="005A7A72" w:rsidRDefault="005A7A72" w:rsidP="006D1BF6">
      <w:pPr>
        <w:spacing w:line="480" w:lineRule="auto"/>
        <w:ind w:left="720" w:hanging="720"/>
        <w:rPr>
          <w:rFonts w:ascii="Times New Roman" w:hAnsi="Times New Roman" w:cs="Times New Roman"/>
          <w:sz w:val="24"/>
          <w:szCs w:val="24"/>
        </w:rPr>
      </w:pPr>
      <w:r w:rsidRPr="005A7A72">
        <w:rPr>
          <w:rFonts w:ascii="Times New Roman" w:hAnsi="Times New Roman" w:cs="Times New Roman"/>
          <w:sz w:val="24"/>
          <w:szCs w:val="24"/>
        </w:rPr>
        <w:t>Krain, M. (1997). State-sponsored mass murder: The onset and severity of genocides and politicides. </w:t>
      </w:r>
      <w:r w:rsidRPr="005A7A72">
        <w:rPr>
          <w:rFonts w:ascii="Times New Roman" w:hAnsi="Times New Roman" w:cs="Times New Roman"/>
          <w:i/>
          <w:iCs/>
          <w:sz w:val="24"/>
          <w:szCs w:val="24"/>
        </w:rPr>
        <w:t>Journal of conflict resolution</w:t>
      </w:r>
      <w:r w:rsidRPr="005A7A72">
        <w:rPr>
          <w:rFonts w:ascii="Times New Roman" w:hAnsi="Times New Roman" w:cs="Times New Roman"/>
          <w:sz w:val="24"/>
          <w:szCs w:val="24"/>
        </w:rPr>
        <w:t>, </w:t>
      </w:r>
      <w:r w:rsidRPr="005A7A72">
        <w:rPr>
          <w:rFonts w:ascii="Times New Roman" w:hAnsi="Times New Roman" w:cs="Times New Roman"/>
          <w:i/>
          <w:iCs/>
          <w:sz w:val="24"/>
          <w:szCs w:val="24"/>
        </w:rPr>
        <w:t>41</w:t>
      </w:r>
      <w:r w:rsidRPr="005A7A72">
        <w:rPr>
          <w:rFonts w:ascii="Times New Roman" w:hAnsi="Times New Roman" w:cs="Times New Roman"/>
          <w:sz w:val="24"/>
          <w:szCs w:val="24"/>
        </w:rPr>
        <w:t>(3), 331-360.</w:t>
      </w:r>
    </w:p>
    <w:p w:rsidR="005A7A72" w:rsidRDefault="005A7A72" w:rsidP="006D1BF6">
      <w:pPr>
        <w:spacing w:line="480" w:lineRule="auto"/>
        <w:ind w:left="720" w:hanging="720"/>
        <w:rPr>
          <w:rFonts w:ascii="Times New Roman" w:hAnsi="Times New Roman" w:cs="Times New Roman"/>
          <w:sz w:val="24"/>
          <w:szCs w:val="24"/>
        </w:rPr>
      </w:pPr>
      <w:r w:rsidRPr="00785A95">
        <w:rPr>
          <w:rFonts w:ascii="Times New Roman" w:hAnsi="Times New Roman" w:cs="Times New Roman"/>
          <w:sz w:val="24"/>
          <w:szCs w:val="24"/>
        </w:rPr>
        <w:t>Pearce, G. F. (1974). Assessing Public Opinion: Editorial Comment and the Annexation of Hawaii: A Case Study. </w:t>
      </w:r>
      <w:r w:rsidRPr="00785A95">
        <w:rPr>
          <w:rFonts w:ascii="Times New Roman" w:hAnsi="Times New Roman" w:cs="Times New Roman"/>
          <w:i/>
          <w:iCs/>
          <w:sz w:val="24"/>
          <w:szCs w:val="24"/>
        </w:rPr>
        <w:t>Pacific Historical Review</w:t>
      </w:r>
      <w:r w:rsidRPr="00785A95">
        <w:rPr>
          <w:rFonts w:ascii="Times New Roman" w:hAnsi="Times New Roman" w:cs="Times New Roman"/>
          <w:sz w:val="24"/>
          <w:szCs w:val="24"/>
        </w:rPr>
        <w:t>, </w:t>
      </w:r>
      <w:r w:rsidRPr="00785A95">
        <w:rPr>
          <w:rFonts w:ascii="Times New Roman" w:hAnsi="Times New Roman" w:cs="Times New Roman"/>
          <w:i/>
          <w:iCs/>
          <w:sz w:val="24"/>
          <w:szCs w:val="24"/>
        </w:rPr>
        <w:t>43</w:t>
      </w:r>
      <w:r w:rsidRPr="00785A95">
        <w:rPr>
          <w:rFonts w:ascii="Times New Roman" w:hAnsi="Times New Roman" w:cs="Times New Roman"/>
          <w:sz w:val="24"/>
          <w:szCs w:val="24"/>
        </w:rPr>
        <w:t>(3), 324-341.</w:t>
      </w:r>
    </w:p>
    <w:p w:rsidR="005A7A72" w:rsidRDefault="005A7A72" w:rsidP="006D1BF6">
      <w:pPr>
        <w:spacing w:line="480" w:lineRule="auto"/>
        <w:ind w:left="720" w:hanging="720"/>
        <w:rPr>
          <w:rFonts w:ascii="Times New Roman" w:hAnsi="Times New Roman" w:cs="Times New Roman"/>
          <w:sz w:val="24"/>
          <w:szCs w:val="24"/>
        </w:rPr>
      </w:pPr>
      <w:r w:rsidRPr="0088508C">
        <w:rPr>
          <w:rFonts w:ascii="Times New Roman" w:hAnsi="Times New Roman" w:cs="Times New Roman"/>
          <w:sz w:val="24"/>
          <w:szCs w:val="24"/>
        </w:rPr>
        <w:t>Prentiss, A. (Ed.). (1900). </w:t>
      </w:r>
      <w:r w:rsidRPr="0088508C">
        <w:rPr>
          <w:rFonts w:ascii="Times New Roman" w:hAnsi="Times New Roman" w:cs="Times New Roman"/>
          <w:i/>
          <w:iCs/>
          <w:sz w:val="24"/>
          <w:szCs w:val="24"/>
        </w:rPr>
        <w:t>The History of the Utah Volunteers in the Spanish-American War and in the Philippine Islands: A Complete History of All the Military Organizations in which Utah Men Served..</w:t>
      </w:r>
      <w:r w:rsidRPr="0088508C">
        <w:rPr>
          <w:rFonts w:ascii="Times New Roman" w:hAnsi="Times New Roman" w:cs="Times New Roman"/>
          <w:sz w:val="24"/>
          <w:szCs w:val="24"/>
        </w:rPr>
        <w:t>. WF Ford.</w:t>
      </w:r>
    </w:p>
    <w:p w:rsidR="005A7A72" w:rsidRDefault="005A7A72" w:rsidP="006D1BF6">
      <w:pPr>
        <w:spacing w:line="480" w:lineRule="auto"/>
        <w:ind w:left="720" w:hanging="720"/>
        <w:rPr>
          <w:rFonts w:ascii="Times New Roman" w:hAnsi="Times New Roman" w:cs="Times New Roman"/>
          <w:sz w:val="24"/>
          <w:szCs w:val="24"/>
        </w:rPr>
      </w:pPr>
      <w:r w:rsidRPr="007C6C15">
        <w:rPr>
          <w:rFonts w:ascii="Times New Roman" w:hAnsi="Times New Roman" w:cs="Times New Roman"/>
          <w:sz w:val="24"/>
          <w:szCs w:val="24"/>
        </w:rPr>
        <w:t>Stewart, M., Anderson, J., Beiser, M., Mwakarimba, E., Neufeld, A., Simich, L., &amp; Spitzer, D. (2008). Multicultural meanings of social support among immigrants and refugees. </w:t>
      </w:r>
      <w:r w:rsidRPr="007C6C15">
        <w:rPr>
          <w:rFonts w:ascii="Times New Roman" w:hAnsi="Times New Roman" w:cs="Times New Roman"/>
          <w:i/>
          <w:iCs/>
          <w:sz w:val="24"/>
          <w:szCs w:val="24"/>
        </w:rPr>
        <w:t>International Migration</w:t>
      </w:r>
      <w:r w:rsidRPr="007C6C15">
        <w:rPr>
          <w:rFonts w:ascii="Times New Roman" w:hAnsi="Times New Roman" w:cs="Times New Roman"/>
          <w:sz w:val="24"/>
          <w:szCs w:val="24"/>
        </w:rPr>
        <w:t>, </w:t>
      </w:r>
      <w:r w:rsidRPr="007C6C15">
        <w:rPr>
          <w:rFonts w:ascii="Times New Roman" w:hAnsi="Times New Roman" w:cs="Times New Roman"/>
          <w:i/>
          <w:iCs/>
          <w:sz w:val="24"/>
          <w:szCs w:val="24"/>
        </w:rPr>
        <w:t>46</w:t>
      </w:r>
      <w:r w:rsidRPr="007C6C15">
        <w:rPr>
          <w:rFonts w:ascii="Times New Roman" w:hAnsi="Times New Roman" w:cs="Times New Roman"/>
          <w:sz w:val="24"/>
          <w:szCs w:val="24"/>
        </w:rPr>
        <w:t>(3), 123-159.</w:t>
      </w:r>
    </w:p>
    <w:p w:rsidR="0088508C" w:rsidRPr="00785A95" w:rsidRDefault="0088508C" w:rsidP="006D1BF6">
      <w:pPr>
        <w:spacing w:line="480" w:lineRule="auto"/>
        <w:ind w:left="720" w:hanging="720"/>
        <w:rPr>
          <w:rFonts w:ascii="Times New Roman" w:hAnsi="Times New Roman" w:cs="Times New Roman"/>
          <w:sz w:val="24"/>
          <w:szCs w:val="24"/>
        </w:rPr>
      </w:pPr>
    </w:p>
    <w:sectPr w:rsidR="0088508C" w:rsidRPr="00785A95" w:rsidSect="003638C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6E56" w:rsidRDefault="00966E56">
      <w:pPr>
        <w:spacing w:after="0" w:line="240" w:lineRule="auto"/>
      </w:pPr>
      <w:r>
        <w:separator/>
      </w:r>
    </w:p>
  </w:endnote>
  <w:endnote w:type="continuationSeparator" w:id="0">
    <w:p w:rsidR="00966E56" w:rsidRDefault="00966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6E56" w:rsidRDefault="00966E56">
      <w:pPr>
        <w:spacing w:after="0" w:line="240" w:lineRule="auto"/>
      </w:pPr>
      <w:r>
        <w:separator/>
      </w:r>
    </w:p>
  </w:footnote>
  <w:footnote w:type="continuationSeparator" w:id="0">
    <w:p w:rsidR="00966E56" w:rsidRDefault="00966E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31350266"/>
      <w:docPartObj>
        <w:docPartGallery w:val="Page Numbers (Top of Page)"/>
        <w:docPartUnique/>
      </w:docPartObj>
    </w:sdtPr>
    <w:sdtEndPr>
      <w:rPr>
        <w:noProof/>
      </w:rPr>
    </w:sdtEndPr>
    <w:sdtContent>
      <w:p w:rsidR="00EC6DFE" w:rsidRPr="003638CB" w:rsidRDefault="00655F63">
        <w:pPr>
          <w:pStyle w:val="Header"/>
          <w:jc w:val="right"/>
          <w:rPr>
            <w:rFonts w:ascii="Times New Roman" w:hAnsi="Times New Roman" w:cs="Times New Roman"/>
            <w:sz w:val="24"/>
            <w:szCs w:val="24"/>
          </w:rPr>
        </w:pPr>
        <w:r w:rsidRPr="003638CB">
          <w:rPr>
            <w:rFonts w:ascii="Times New Roman" w:hAnsi="Times New Roman" w:cs="Times New Roman"/>
            <w:sz w:val="24"/>
            <w:szCs w:val="24"/>
          </w:rPr>
          <w:t xml:space="preserve">MULTICULTURAL AMERICA                          </w:t>
        </w:r>
        <w:r>
          <w:rPr>
            <w:rFonts w:ascii="Times New Roman" w:hAnsi="Times New Roman" w:cs="Times New Roman"/>
            <w:sz w:val="24"/>
            <w:szCs w:val="24"/>
          </w:rPr>
          <w:t xml:space="preserve">                                                      </w:t>
        </w:r>
        <w:r w:rsidRPr="003638CB">
          <w:rPr>
            <w:rFonts w:ascii="Times New Roman" w:hAnsi="Times New Roman" w:cs="Times New Roman"/>
            <w:sz w:val="24"/>
            <w:szCs w:val="24"/>
          </w:rPr>
          <w:t xml:space="preserve">                    </w:t>
        </w:r>
        <w:r w:rsidRPr="003638CB">
          <w:rPr>
            <w:rFonts w:ascii="Times New Roman" w:hAnsi="Times New Roman" w:cs="Times New Roman"/>
            <w:sz w:val="24"/>
            <w:szCs w:val="24"/>
          </w:rPr>
          <w:fldChar w:fldCharType="begin"/>
        </w:r>
        <w:r w:rsidRPr="003638CB">
          <w:rPr>
            <w:rFonts w:ascii="Times New Roman" w:hAnsi="Times New Roman" w:cs="Times New Roman"/>
            <w:sz w:val="24"/>
            <w:szCs w:val="24"/>
          </w:rPr>
          <w:instrText xml:space="preserve"> PAGE   \* MERGEFORMAT </w:instrText>
        </w:r>
        <w:r w:rsidRPr="003638CB">
          <w:rPr>
            <w:rFonts w:ascii="Times New Roman" w:hAnsi="Times New Roman" w:cs="Times New Roman"/>
            <w:sz w:val="24"/>
            <w:szCs w:val="24"/>
          </w:rPr>
          <w:fldChar w:fldCharType="separate"/>
        </w:r>
        <w:r w:rsidR="005A7A72">
          <w:rPr>
            <w:rFonts w:ascii="Times New Roman" w:hAnsi="Times New Roman" w:cs="Times New Roman"/>
            <w:noProof/>
            <w:sz w:val="24"/>
            <w:szCs w:val="24"/>
          </w:rPr>
          <w:t>10</w:t>
        </w:r>
        <w:r w:rsidRPr="003638CB">
          <w:rPr>
            <w:rFonts w:ascii="Times New Roman" w:hAnsi="Times New Roman" w:cs="Times New Roman"/>
            <w:noProof/>
            <w:sz w:val="24"/>
            <w:szCs w:val="24"/>
          </w:rPr>
          <w:fldChar w:fldCharType="end"/>
        </w:r>
      </w:p>
    </w:sdtContent>
  </w:sdt>
  <w:p w:rsidR="00EC6DFE" w:rsidRDefault="00EC6D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6DFE" w:rsidRPr="003638CB" w:rsidRDefault="00655F63">
    <w:pPr>
      <w:pStyle w:val="Header"/>
      <w:rPr>
        <w:rFonts w:ascii="Times New Roman" w:hAnsi="Times New Roman" w:cs="Times New Roman"/>
        <w:sz w:val="24"/>
        <w:szCs w:val="24"/>
      </w:rPr>
    </w:pPr>
    <w:r w:rsidRPr="003638CB">
      <w:rPr>
        <w:rFonts w:ascii="Times New Roman" w:hAnsi="Times New Roman" w:cs="Times New Roman"/>
        <w:sz w:val="24"/>
        <w:szCs w:val="24"/>
      </w:rPr>
      <w:t xml:space="preserve">Running Head: MULTICULTURAL AMERICA                     </w:t>
    </w:r>
    <w:r>
      <w:rPr>
        <w:rFonts w:ascii="Times New Roman" w:hAnsi="Times New Roman" w:cs="Times New Roman"/>
        <w:sz w:val="24"/>
        <w:szCs w:val="24"/>
      </w:rPr>
      <w:t xml:space="preserve">                                 </w:t>
    </w:r>
    <w:r w:rsidRPr="003638CB">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U3trAwNDMxM7UwNjNR0lEKTi0uzszPAykwqQUAV8riuywAAAA="/>
  </w:docVars>
  <w:rsids>
    <w:rsidRoot w:val="00955F01"/>
    <w:rsid w:val="00096837"/>
    <w:rsid w:val="00170CAE"/>
    <w:rsid w:val="002D292F"/>
    <w:rsid w:val="00315805"/>
    <w:rsid w:val="003638CB"/>
    <w:rsid w:val="003C42F5"/>
    <w:rsid w:val="004F4746"/>
    <w:rsid w:val="00507C2A"/>
    <w:rsid w:val="005551F9"/>
    <w:rsid w:val="00567E28"/>
    <w:rsid w:val="005A7A72"/>
    <w:rsid w:val="005D7E16"/>
    <w:rsid w:val="00607902"/>
    <w:rsid w:val="00655F63"/>
    <w:rsid w:val="006708CD"/>
    <w:rsid w:val="006C60A2"/>
    <w:rsid w:val="006D181E"/>
    <w:rsid w:val="006D1BF6"/>
    <w:rsid w:val="00705064"/>
    <w:rsid w:val="007477BD"/>
    <w:rsid w:val="00785A95"/>
    <w:rsid w:val="007C6C15"/>
    <w:rsid w:val="0088508C"/>
    <w:rsid w:val="00931B58"/>
    <w:rsid w:val="00955F01"/>
    <w:rsid w:val="00966E56"/>
    <w:rsid w:val="00A41D94"/>
    <w:rsid w:val="00A771A2"/>
    <w:rsid w:val="00AD0C31"/>
    <w:rsid w:val="00AD76A1"/>
    <w:rsid w:val="00AE66FC"/>
    <w:rsid w:val="00B7256D"/>
    <w:rsid w:val="00C147C3"/>
    <w:rsid w:val="00C23324"/>
    <w:rsid w:val="00C4594E"/>
    <w:rsid w:val="00C46403"/>
    <w:rsid w:val="00CC11FD"/>
    <w:rsid w:val="00CC47E5"/>
    <w:rsid w:val="00D5228B"/>
    <w:rsid w:val="00D53D0E"/>
    <w:rsid w:val="00EC6DFE"/>
    <w:rsid w:val="00FA0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DCC29A-D75B-48E6-AD64-579010819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38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8CB"/>
  </w:style>
  <w:style w:type="paragraph" w:styleId="Footer">
    <w:name w:val="footer"/>
    <w:basedOn w:val="Normal"/>
    <w:link w:val="FooterChar"/>
    <w:uiPriority w:val="99"/>
    <w:unhideWhenUsed/>
    <w:rsid w:val="003638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2481</Words>
  <Characters>14146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2019-10-17T00:49:00Z</dcterms:created>
  <dcterms:modified xsi:type="dcterms:W3CDTF">2019-10-17T00:49:00Z</dcterms:modified>
</cp:coreProperties>
</file>